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E5D82" w14:textId="77777777" w:rsidR="00D22A18" w:rsidRPr="00D22A18" w:rsidRDefault="00D22A18" w:rsidP="00AE0356">
      <w:pPr>
        <w:jc w:val="center"/>
        <w:rPr>
          <w:rFonts w:ascii="Arial" w:hAnsi="Arial"/>
          <w:b/>
          <w:sz w:val="32"/>
        </w:rPr>
      </w:pPr>
      <w:proofErr w:type="spellStart"/>
      <w:r>
        <w:rPr>
          <w:rFonts w:ascii="Arial" w:hAnsi="Arial"/>
          <w:b/>
          <w:sz w:val="32"/>
        </w:rPr>
        <w:t>TWiG</w:t>
      </w:r>
      <w:proofErr w:type="spellEnd"/>
      <w:r>
        <w:rPr>
          <w:rFonts w:ascii="Arial" w:hAnsi="Arial"/>
          <w:b/>
          <w:sz w:val="32"/>
        </w:rPr>
        <w:t xml:space="preserve"> Grant </w:t>
      </w:r>
      <w:r w:rsidR="00FD2750" w:rsidRPr="00D22A18">
        <w:rPr>
          <w:rFonts w:ascii="Arial" w:hAnsi="Arial"/>
          <w:b/>
          <w:sz w:val="32"/>
        </w:rPr>
        <w:t>Final Report</w:t>
      </w:r>
    </w:p>
    <w:p w14:paraId="156629C2" w14:textId="77777777" w:rsidR="00D22A18" w:rsidRDefault="00D22A18" w:rsidP="00AE0356">
      <w:pPr>
        <w:jc w:val="center"/>
        <w:rPr>
          <w:rFonts w:ascii="Arial" w:hAnsi="Arial"/>
          <w:b/>
          <w:sz w:val="28"/>
        </w:rPr>
      </w:pPr>
      <w:r>
        <w:rPr>
          <w:rFonts w:ascii="Arial" w:hAnsi="Arial"/>
          <w:b/>
          <w:sz w:val="28"/>
        </w:rPr>
        <w:t>to the Big Thicket Association</w:t>
      </w:r>
    </w:p>
    <w:p w14:paraId="0B5CAFC0" w14:textId="77777777" w:rsidR="00D22A18" w:rsidRDefault="00D22A18" w:rsidP="00AE0356">
      <w:pPr>
        <w:jc w:val="center"/>
        <w:rPr>
          <w:rFonts w:ascii="Arial" w:hAnsi="Arial"/>
          <w:b/>
          <w:sz w:val="28"/>
        </w:rPr>
      </w:pPr>
      <w:r>
        <w:rPr>
          <w:rFonts w:ascii="Arial" w:hAnsi="Arial"/>
          <w:b/>
          <w:sz w:val="28"/>
        </w:rPr>
        <w:t>and the Big Thicket National Preserve</w:t>
      </w:r>
    </w:p>
    <w:p w14:paraId="7DCF1C08" w14:textId="77777777" w:rsidR="00B210F9" w:rsidRDefault="00B210F9" w:rsidP="00B210F9">
      <w:pPr>
        <w:jc w:val="center"/>
        <w:rPr>
          <w:rFonts w:ascii="Arial" w:hAnsi="Arial"/>
          <w:b/>
        </w:rPr>
      </w:pPr>
    </w:p>
    <w:p w14:paraId="0D736375" w14:textId="77777777" w:rsidR="00B210F9" w:rsidRPr="00D22A18" w:rsidRDefault="00B210F9" w:rsidP="00B210F9">
      <w:pPr>
        <w:jc w:val="center"/>
        <w:rPr>
          <w:rFonts w:ascii="Arial" w:hAnsi="Arial"/>
          <w:b/>
        </w:rPr>
      </w:pPr>
      <w:r w:rsidRPr="00D22A18">
        <w:rPr>
          <w:rFonts w:ascii="Arial" w:hAnsi="Arial"/>
          <w:b/>
        </w:rPr>
        <w:t>July 2010</w:t>
      </w:r>
    </w:p>
    <w:p w14:paraId="1EBB3F6C" w14:textId="77777777" w:rsidR="00AE0356" w:rsidRDefault="00AE0356" w:rsidP="00AE0356">
      <w:pPr>
        <w:jc w:val="center"/>
        <w:rPr>
          <w:rFonts w:ascii="Arial" w:hAnsi="Arial"/>
          <w:b/>
          <w:sz w:val="28"/>
        </w:rPr>
      </w:pPr>
    </w:p>
    <w:p w14:paraId="107CC364" w14:textId="77777777" w:rsidR="00AE0356" w:rsidRPr="00CE36DA" w:rsidRDefault="00AE0356" w:rsidP="00AE0356">
      <w:pPr>
        <w:rPr>
          <w:rFonts w:ascii="Arial" w:hAnsi="Arial"/>
        </w:rPr>
      </w:pPr>
      <w:r w:rsidRPr="00CE36DA">
        <w:rPr>
          <w:rFonts w:ascii="Arial" w:hAnsi="Arial"/>
        </w:rPr>
        <w:t>K. E. Winsett</w:t>
      </w:r>
    </w:p>
    <w:p w14:paraId="1D608CCD" w14:textId="77777777" w:rsidR="00D22A18" w:rsidRPr="00CE36DA" w:rsidRDefault="00AE0356" w:rsidP="00AE0356">
      <w:pPr>
        <w:rPr>
          <w:rFonts w:ascii="Arial" w:hAnsi="Arial"/>
        </w:rPr>
      </w:pPr>
      <w:r w:rsidRPr="00CE36DA">
        <w:rPr>
          <w:rFonts w:ascii="Arial" w:hAnsi="Arial"/>
        </w:rPr>
        <w:t>S. L. Stephenson</w:t>
      </w:r>
    </w:p>
    <w:p w14:paraId="1C06542A" w14:textId="77777777" w:rsidR="00B210F9" w:rsidRPr="00CE36DA" w:rsidRDefault="00B210F9" w:rsidP="00AE0356">
      <w:pPr>
        <w:rPr>
          <w:rFonts w:ascii="Arial" w:hAnsi="Arial"/>
        </w:rPr>
      </w:pPr>
    </w:p>
    <w:p w14:paraId="39D791DF" w14:textId="77777777" w:rsidR="00B210F9" w:rsidRPr="00CE36DA" w:rsidRDefault="00CE36DA" w:rsidP="00AE0356">
      <w:pPr>
        <w:rPr>
          <w:rFonts w:ascii="Arial" w:hAnsi="Arial"/>
        </w:rPr>
      </w:pPr>
      <w:r>
        <w:rPr>
          <w:rFonts w:ascii="Arial" w:hAnsi="Arial"/>
        </w:rPr>
        <w:t>Dep</w:t>
      </w:r>
      <w:r w:rsidR="00B210F9" w:rsidRPr="00CE36DA">
        <w:rPr>
          <w:rFonts w:ascii="Arial" w:hAnsi="Arial"/>
        </w:rPr>
        <w:t>t of Biological Sciences, SCEN 632, University of Arkansas, Fayetteville, AR 72701</w:t>
      </w:r>
    </w:p>
    <w:p w14:paraId="1E03DDD9" w14:textId="77777777" w:rsidR="00CE36DA" w:rsidRDefault="00CE36DA" w:rsidP="00AE0356">
      <w:pPr>
        <w:rPr>
          <w:rFonts w:ascii="Arial" w:hAnsi="Arial"/>
        </w:rPr>
      </w:pPr>
      <w:r>
        <w:rPr>
          <w:rFonts w:ascii="Arial" w:hAnsi="Arial"/>
        </w:rPr>
        <w:t>kwinset@uark.edu, slsteph@uark.edu</w:t>
      </w:r>
    </w:p>
    <w:p w14:paraId="15628C66" w14:textId="77777777" w:rsidR="00FD2750" w:rsidRPr="00AE0356" w:rsidRDefault="00FD2750" w:rsidP="00AE0356">
      <w:pPr>
        <w:rPr>
          <w:rFonts w:ascii="Arial" w:hAnsi="Arial"/>
          <w:b/>
          <w:sz w:val="28"/>
        </w:rPr>
      </w:pPr>
    </w:p>
    <w:p w14:paraId="00B0F23C" w14:textId="77777777" w:rsidR="00FD2750" w:rsidRPr="00B210F9" w:rsidRDefault="00FD2750">
      <w:pPr>
        <w:rPr>
          <w:rFonts w:ascii="Arial" w:hAnsi="Arial"/>
        </w:rPr>
      </w:pPr>
      <w:r w:rsidRPr="00B210F9">
        <w:rPr>
          <w:rFonts w:ascii="Arial" w:hAnsi="Arial"/>
        </w:rPr>
        <w:t>Table of Contents</w:t>
      </w:r>
    </w:p>
    <w:p w14:paraId="1F499EB9" w14:textId="77777777" w:rsidR="00FD2750" w:rsidRPr="000D0CDC" w:rsidRDefault="00FD2750">
      <w:pPr>
        <w:rPr>
          <w:rFonts w:ascii="Arial" w:hAnsi="Arial"/>
        </w:rPr>
      </w:pPr>
    </w:p>
    <w:p w14:paraId="665AD827" w14:textId="77777777" w:rsidR="00FD2750" w:rsidRPr="000D0CDC" w:rsidRDefault="00D22A18">
      <w:pPr>
        <w:rPr>
          <w:rFonts w:ascii="Arial" w:hAnsi="Arial"/>
        </w:rPr>
      </w:pPr>
      <w:r>
        <w:rPr>
          <w:rFonts w:ascii="Arial" w:hAnsi="Arial"/>
        </w:rPr>
        <w:t xml:space="preserve">1.  </w:t>
      </w:r>
      <w:r w:rsidR="00FD2750" w:rsidRPr="000D0CDC">
        <w:rPr>
          <w:rFonts w:ascii="Arial" w:hAnsi="Arial"/>
        </w:rPr>
        <w:t>Abstract</w:t>
      </w:r>
    </w:p>
    <w:p w14:paraId="4623374F" w14:textId="77777777" w:rsidR="00D22A18" w:rsidRDefault="00D22A18">
      <w:pPr>
        <w:rPr>
          <w:rFonts w:ascii="Arial" w:hAnsi="Arial"/>
        </w:rPr>
      </w:pPr>
    </w:p>
    <w:p w14:paraId="500D997B" w14:textId="77777777" w:rsidR="00FD2750" w:rsidRPr="000D0CDC" w:rsidRDefault="00D22A18">
      <w:pPr>
        <w:rPr>
          <w:rFonts w:ascii="Arial" w:hAnsi="Arial"/>
        </w:rPr>
      </w:pPr>
      <w:r>
        <w:rPr>
          <w:rFonts w:ascii="Arial" w:hAnsi="Arial"/>
        </w:rPr>
        <w:t xml:space="preserve">2.  </w:t>
      </w:r>
      <w:r w:rsidR="00FD2750" w:rsidRPr="000D0CDC">
        <w:rPr>
          <w:rFonts w:ascii="Arial" w:hAnsi="Arial"/>
        </w:rPr>
        <w:t>Acknowledgments</w:t>
      </w:r>
    </w:p>
    <w:p w14:paraId="34C5DDF9" w14:textId="77777777" w:rsidR="00D22A18" w:rsidRDefault="00D22A18">
      <w:pPr>
        <w:rPr>
          <w:rFonts w:ascii="Arial" w:hAnsi="Arial"/>
        </w:rPr>
      </w:pPr>
    </w:p>
    <w:p w14:paraId="25E16E94" w14:textId="77777777" w:rsidR="00FD2750" w:rsidRPr="000D0CDC" w:rsidRDefault="00D22A18">
      <w:pPr>
        <w:rPr>
          <w:rFonts w:ascii="Arial" w:hAnsi="Arial"/>
        </w:rPr>
      </w:pPr>
      <w:r>
        <w:rPr>
          <w:rFonts w:ascii="Arial" w:hAnsi="Arial"/>
        </w:rPr>
        <w:t xml:space="preserve">3.  </w:t>
      </w:r>
      <w:r w:rsidR="00FD2750" w:rsidRPr="000D0CDC">
        <w:rPr>
          <w:rFonts w:ascii="Arial" w:hAnsi="Arial"/>
        </w:rPr>
        <w:t>Introduction</w:t>
      </w:r>
    </w:p>
    <w:p w14:paraId="545BE46E" w14:textId="77777777" w:rsidR="00D22A18" w:rsidRDefault="00D22A18">
      <w:pPr>
        <w:rPr>
          <w:rFonts w:ascii="Arial" w:hAnsi="Arial"/>
        </w:rPr>
      </w:pPr>
    </w:p>
    <w:p w14:paraId="6457206F" w14:textId="77777777" w:rsidR="00FD2750" w:rsidRPr="000D0CDC" w:rsidRDefault="00D22A18">
      <w:pPr>
        <w:rPr>
          <w:rFonts w:ascii="Arial" w:hAnsi="Arial"/>
        </w:rPr>
      </w:pPr>
      <w:r>
        <w:rPr>
          <w:rFonts w:ascii="Arial" w:hAnsi="Arial"/>
        </w:rPr>
        <w:t xml:space="preserve">4.  </w:t>
      </w:r>
      <w:r w:rsidR="00FD2750" w:rsidRPr="000D0CDC">
        <w:rPr>
          <w:rFonts w:ascii="Arial" w:hAnsi="Arial"/>
        </w:rPr>
        <w:t>Methods</w:t>
      </w:r>
    </w:p>
    <w:p w14:paraId="7D841F4F" w14:textId="77777777" w:rsidR="00B210F9" w:rsidRDefault="00FD2750">
      <w:pPr>
        <w:rPr>
          <w:rFonts w:ascii="Arial" w:hAnsi="Arial"/>
        </w:rPr>
      </w:pPr>
      <w:r w:rsidRPr="000D0CDC">
        <w:rPr>
          <w:rFonts w:ascii="Arial" w:hAnsi="Arial"/>
        </w:rPr>
        <w:tab/>
      </w:r>
      <w:proofErr w:type="gramStart"/>
      <w:r w:rsidR="00D22A18">
        <w:rPr>
          <w:rFonts w:ascii="Arial" w:hAnsi="Arial"/>
        </w:rPr>
        <w:t xml:space="preserve">4.1  </w:t>
      </w:r>
      <w:r w:rsidR="00B210F9">
        <w:rPr>
          <w:rFonts w:ascii="Arial" w:hAnsi="Arial"/>
        </w:rPr>
        <w:t>Site</w:t>
      </w:r>
      <w:proofErr w:type="gramEnd"/>
      <w:r w:rsidR="00B210F9">
        <w:rPr>
          <w:rFonts w:ascii="Arial" w:hAnsi="Arial"/>
        </w:rPr>
        <w:t>/ Habitat Description</w:t>
      </w:r>
    </w:p>
    <w:p w14:paraId="50B2037F" w14:textId="77777777" w:rsidR="00FD2750" w:rsidRPr="000D0CDC" w:rsidRDefault="00B210F9" w:rsidP="00B210F9">
      <w:pPr>
        <w:ind w:firstLine="720"/>
        <w:rPr>
          <w:rFonts w:ascii="Arial" w:hAnsi="Arial"/>
        </w:rPr>
      </w:pPr>
      <w:proofErr w:type="gramStart"/>
      <w:r>
        <w:rPr>
          <w:rFonts w:ascii="Arial" w:hAnsi="Arial"/>
        </w:rPr>
        <w:t xml:space="preserve">4.2  </w:t>
      </w:r>
      <w:r w:rsidR="00FD2750" w:rsidRPr="000D0CDC">
        <w:rPr>
          <w:rFonts w:ascii="Arial" w:hAnsi="Arial"/>
        </w:rPr>
        <w:t>Field</w:t>
      </w:r>
      <w:proofErr w:type="gramEnd"/>
      <w:r w:rsidR="00FD2750" w:rsidRPr="000D0CDC">
        <w:rPr>
          <w:rFonts w:ascii="Arial" w:hAnsi="Arial"/>
        </w:rPr>
        <w:t xml:space="preserve"> Collecting</w:t>
      </w:r>
    </w:p>
    <w:p w14:paraId="583D0B42" w14:textId="77777777" w:rsidR="00FD2750" w:rsidRPr="000D0CDC" w:rsidRDefault="00FD2750">
      <w:pPr>
        <w:rPr>
          <w:rFonts w:ascii="Arial" w:hAnsi="Arial"/>
        </w:rPr>
      </w:pPr>
      <w:r w:rsidRPr="000D0CDC">
        <w:rPr>
          <w:rFonts w:ascii="Arial" w:hAnsi="Arial"/>
        </w:rPr>
        <w:tab/>
      </w:r>
      <w:proofErr w:type="gramStart"/>
      <w:r w:rsidR="00B210F9">
        <w:rPr>
          <w:rFonts w:ascii="Arial" w:hAnsi="Arial"/>
        </w:rPr>
        <w:t>4.3</w:t>
      </w:r>
      <w:r w:rsidR="00D22A18">
        <w:rPr>
          <w:rFonts w:ascii="Arial" w:hAnsi="Arial"/>
        </w:rPr>
        <w:t xml:space="preserve">  </w:t>
      </w:r>
      <w:r w:rsidRPr="000D0CDC">
        <w:rPr>
          <w:rFonts w:ascii="Arial" w:hAnsi="Arial"/>
        </w:rPr>
        <w:t>Moist</w:t>
      </w:r>
      <w:proofErr w:type="gramEnd"/>
      <w:r w:rsidRPr="000D0CDC">
        <w:rPr>
          <w:rFonts w:ascii="Arial" w:hAnsi="Arial"/>
        </w:rPr>
        <w:t xml:space="preserve"> Chamber Culture</w:t>
      </w:r>
    </w:p>
    <w:p w14:paraId="38E5C0F0" w14:textId="77777777" w:rsidR="00D22A18" w:rsidRDefault="00D22A18">
      <w:pPr>
        <w:rPr>
          <w:rFonts w:ascii="Arial" w:hAnsi="Arial"/>
        </w:rPr>
      </w:pPr>
    </w:p>
    <w:p w14:paraId="6127887C" w14:textId="77777777" w:rsidR="00FD2750" w:rsidRPr="000D0CDC" w:rsidRDefault="00D22A18">
      <w:pPr>
        <w:rPr>
          <w:rFonts w:ascii="Arial" w:hAnsi="Arial"/>
        </w:rPr>
      </w:pPr>
      <w:r>
        <w:rPr>
          <w:rFonts w:ascii="Arial" w:hAnsi="Arial"/>
        </w:rPr>
        <w:t xml:space="preserve">5.  </w:t>
      </w:r>
      <w:r w:rsidR="00FD2750" w:rsidRPr="000D0CDC">
        <w:rPr>
          <w:rFonts w:ascii="Arial" w:hAnsi="Arial"/>
        </w:rPr>
        <w:t>Results</w:t>
      </w:r>
    </w:p>
    <w:p w14:paraId="44ABD9F5" w14:textId="77777777" w:rsidR="00FD2750" w:rsidRPr="000D0CDC" w:rsidRDefault="00FD2750">
      <w:pPr>
        <w:rPr>
          <w:rFonts w:ascii="Arial" w:hAnsi="Arial"/>
        </w:rPr>
      </w:pPr>
      <w:r w:rsidRPr="000D0CDC">
        <w:rPr>
          <w:rFonts w:ascii="Arial" w:hAnsi="Arial"/>
        </w:rPr>
        <w:tab/>
      </w:r>
      <w:proofErr w:type="gramStart"/>
      <w:r w:rsidR="00D22A18">
        <w:rPr>
          <w:rFonts w:ascii="Arial" w:hAnsi="Arial"/>
        </w:rPr>
        <w:t xml:space="preserve">5.1  </w:t>
      </w:r>
      <w:r w:rsidRPr="000D0CDC">
        <w:rPr>
          <w:rFonts w:ascii="Arial" w:hAnsi="Arial"/>
        </w:rPr>
        <w:t>Sites</w:t>
      </w:r>
      <w:proofErr w:type="gramEnd"/>
      <w:r w:rsidRPr="000D0CDC">
        <w:rPr>
          <w:rFonts w:ascii="Arial" w:hAnsi="Arial"/>
        </w:rPr>
        <w:t xml:space="preserve"> Collected</w:t>
      </w:r>
    </w:p>
    <w:p w14:paraId="0FD56ED6" w14:textId="77777777" w:rsidR="00FD2750" w:rsidRPr="000D0CDC" w:rsidRDefault="00FD2750">
      <w:pPr>
        <w:rPr>
          <w:rFonts w:ascii="Arial" w:hAnsi="Arial"/>
        </w:rPr>
      </w:pPr>
      <w:r w:rsidRPr="000D0CDC">
        <w:rPr>
          <w:rFonts w:ascii="Arial" w:hAnsi="Arial"/>
        </w:rPr>
        <w:tab/>
      </w:r>
      <w:proofErr w:type="gramStart"/>
      <w:r w:rsidR="00D22A18">
        <w:rPr>
          <w:rFonts w:ascii="Arial" w:hAnsi="Arial"/>
        </w:rPr>
        <w:t xml:space="preserve">5.2  </w:t>
      </w:r>
      <w:r w:rsidRPr="000D0CDC">
        <w:rPr>
          <w:rFonts w:ascii="Arial" w:hAnsi="Arial"/>
        </w:rPr>
        <w:t>Field</w:t>
      </w:r>
      <w:proofErr w:type="gramEnd"/>
      <w:r w:rsidRPr="000D0CDC">
        <w:rPr>
          <w:rFonts w:ascii="Arial" w:hAnsi="Arial"/>
        </w:rPr>
        <w:t xml:space="preserve"> Collections</w:t>
      </w:r>
    </w:p>
    <w:p w14:paraId="0A09D1A0" w14:textId="77777777" w:rsidR="00A21A43" w:rsidRPr="000D0CDC" w:rsidRDefault="00FD2750">
      <w:pPr>
        <w:rPr>
          <w:rFonts w:ascii="Arial" w:hAnsi="Arial"/>
        </w:rPr>
      </w:pPr>
      <w:r w:rsidRPr="000D0CDC">
        <w:rPr>
          <w:rFonts w:ascii="Arial" w:hAnsi="Arial"/>
        </w:rPr>
        <w:tab/>
      </w:r>
      <w:proofErr w:type="gramStart"/>
      <w:r w:rsidR="00D22A18">
        <w:rPr>
          <w:rFonts w:ascii="Arial" w:hAnsi="Arial"/>
        </w:rPr>
        <w:t xml:space="preserve">5.3  </w:t>
      </w:r>
      <w:r w:rsidRPr="000D0CDC">
        <w:rPr>
          <w:rFonts w:ascii="Arial" w:hAnsi="Arial"/>
        </w:rPr>
        <w:t>Moist</w:t>
      </w:r>
      <w:proofErr w:type="gramEnd"/>
      <w:r w:rsidRPr="000D0CDC">
        <w:rPr>
          <w:rFonts w:ascii="Arial" w:hAnsi="Arial"/>
        </w:rPr>
        <w:t xml:space="preserve"> Chamber Culture</w:t>
      </w:r>
    </w:p>
    <w:p w14:paraId="35BB9E59" w14:textId="77777777" w:rsidR="003471B2" w:rsidRPr="000D0CDC" w:rsidRDefault="00A21A43">
      <w:pPr>
        <w:rPr>
          <w:rFonts w:ascii="Arial" w:hAnsi="Arial"/>
        </w:rPr>
      </w:pPr>
      <w:r w:rsidRPr="000D0CDC">
        <w:rPr>
          <w:rFonts w:ascii="Arial" w:hAnsi="Arial"/>
        </w:rPr>
        <w:tab/>
      </w:r>
      <w:proofErr w:type="gramStart"/>
      <w:r w:rsidR="00D22A18">
        <w:rPr>
          <w:rFonts w:ascii="Arial" w:hAnsi="Arial"/>
        </w:rPr>
        <w:t xml:space="preserve">5.4  </w:t>
      </w:r>
      <w:r w:rsidRPr="000D0CDC">
        <w:rPr>
          <w:rFonts w:ascii="Arial" w:hAnsi="Arial"/>
        </w:rPr>
        <w:t>Species</w:t>
      </w:r>
      <w:proofErr w:type="gramEnd"/>
      <w:r w:rsidRPr="000D0CDC">
        <w:rPr>
          <w:rFonts w:ascii="Arial" w:hAnsi="Arial"/>
        </w:rPr>
        <w:t xml:space="preserve"> List</w:t>
      </w:r>
    </w:p>
    <w:p w14:paraId="79B69126" w14:textId="77777777" w:rsidR="003471B2" w:rsidRPr="000D0CDC" w:rsidRDefault="003471B2">
      <w:pPr>
        <w:rPr>
          <w:rFonts w:ascii="Arial" w:hAnsi="Arial"/>
        </w:rPr>
      </w:pPr>
      <w:r w:rsidRPr="000D0CDC">
        <w:rPr>
          <w:rFonts w:ascii="Arial" w:hAnsi="Arial"/>
        </w:rPr>
        <w:tab/>
      </w:r>
      <w:proofErr w:type="gramStart"/>
      <w:r w:rsidR="00B210F9">
        <w:rPr>
          <w:rFonts w:ascii="Arial" w:hAnsi="Arial"/>
        </w:rPr>
        <w:t>5.5</w:t>
      </w:r>
      <w:r w:rsidR="00D22A18">
        <w:rPr>
          <w:rFonts w:ascii="Arial" w:hAnsi="Arial"/>
        </w:rPr>
        <w:t xml:space="preserve">  </w:t>
      </w:r>
      <w:r w:rsidRPr="000D0CDC">
        <w:rPr>
          <w:rFonts w:ascii="Arial" w:hAnsi="Arial"/>
        </w:rPr>
        <w:t>Outreach</w:t>
      </w:r>
      <w:proofErr w:type="gramEnd"/>
    </w:p>
    <w:p w14:paraId="6BEB5052" w14:textId="77777777" w:rsidR="00D22A18" w:rsidRDefault="00D22A18">
      <w:pPr>
        <w:rPr>
          <w:rFonts w:ascii="Arial" w:hAnsi="Arial"/>
        </w:rPr>
      </w:pPr>
    </w:p>
    <w:p w14:paraId="3D753AD2" w14:textId="77777777" w:rsidR="00FD2750" w:rsidRPr="000D0CDC" w:rsidRDefault="00D22A18">
      <w:pPr>
        <w:rPr>
          <w:rFonts w:ascii="Arial" w:hAnsi="Arial"/>
        </w:rPr>
      </w:pPr>
      <w:r>
        <w:rPr>
          <w:rFonts w:ascii="Arial" w:hAnsi="Arial"/>
        </w:rPr>
        <w:t xml:space="preserve">6.  </w:t>
      </w:r>
      <w:r w:rsidR="00FD2750" w:rsidRPr="000D0CDC">
        <w:rPr>
          <w:rFonts w:ascii="Arial" w:hAnsi="Arial"/>
        </w:rPr>
        <w:t>Possible Future Research Projects</w:t>
      </w:r>
    </w:p>
    <w:p w14:paraId="555E6CD2" w14:textId="77777777" w:rsidR="00D22A18" w:rsidRDefault="00D22A18" w:rsidP="00D22A18">
      <w:pPr>
        <w:rPr>
          <w:rFonts w:ascii="Arial" w:hAnsi="Arial"/>
        </w:rPr>
      </w:pPr>
    </w:p>
    <w:p w14:paraId="228188A9" w14:textId="77777777" w:rsidR="00F23428" w:rsidRPr="000D0CDC" w:rsidRDefault="00F23428" w:rsidP="00D22A18">
      <w:pPr>
        <w:rPr>
          <w:rFonts w:ascii="Arial" w:hAnsi="Arial"/>
        </w:rPr>
      </w:pPr>
    </w:p>
    <w:p w14:paraId="5E648319" w14:textId="77777777" w:rsidR="00F23428" w:rsidRPr="000D0CDC" w:rsidRDefault="00F23428">
      <w:pPr>
        <w:rPr>
          <w:rFonts w:ascii="Arial" w:hAnsi="Arial"/>
        </w:rPr>
        <w:sectPr w:rsidR="00F23428" w:rsidRPr="000D0CDC">
          <w:pgSz w:w="12240" w:h="15840"/>
          <w:pgMar w:top="1440" w:right="1440" w:bottom="1440" w:left="1440" w:header="720" w:footer="720" w:gutter="0"/>
          <w:cols w:space="720"/>
        </w:sectPr>
      </w:pPr>
    </w:p>
    <w:p w14:paraId="51064FC4" w14:textId="77777777" w:rsidR="00A21A43" w:rsidRPr="000D0CDC" w:rsidRDefault="00D22A18">
      <w:pPr>
        <w:rPr>
          <w:rFonts w:ascii="Arial" w:hAnsi="Arial"/>
          <w:b/>
        </w:rPr>
      </w:pPr>
      <w:r>
        <w:rPr>
          <w:rFonts w:ascii="Arial" w:hAnsi="Arial"/>
          <w:b/>
        </w:rPr>
        <w:lastRenderedPageBreak/>
        <w:t xml:space="preserve">1.  </w:t>
      </w:r>
      <w:r w:rsidR="00A21A43" w:rsidRPr="000D0CDC">
        <w:rPr>
          <w:rFonts w:ascii="Arial" w:hAnsi="Arial"/>
          <w:b/>
        </w:rPr>
        <w:t>Abstract</w:t>
      </w:r>
    </w:p>
    <w:p w14:paraId="7A2EEB71" w14:textId="77777777" w:rsidR="004B59AB" w:rsidRPr="000D0CDC" w:rsidRDefault="00A21A43">
      <w:pPr>
        <w:rPr>
          <w:rFonts w:ascii="Arial" w:hAnsi="Arial"/>
        </w:rPr>
      </w:pPr>
      <w:r w:rsidRPr="000D0CDC">
        <w:rPr>
          <w:rFonts w:ascii="Arial" w:hAnsi="Arial"/>
        </w:rPr>
        <w:t>Between 2007 and 2010, a general survey of myxomycetes (plasmodial slime molds) was conducted at the Big Thicket National Preserve</w:t>
      </w:r>
      <w:r w:rsidR="001917D2" w:rsidRPr="000D0CDC">
        <w:rPr>
          <w:rFonts w:ascii="Arial" w:hAnsi="Arial"/>
        </w:rPr>
        <w:t xml:space="preserve"> (BITH)</w:t>
      </w:r>
      <w:r w:rsidRPr="000D0CDC">
        <w:rPr>
          <w:rFonts w:ascii="Arial" w:hAnsi="Arial"/>
        </w:rPr>
        <w:t>.  The myxomycetes are eukaryotic organisms found in any habitat where vegetation occurs</w:t>
      </w:r>
      <w:r w:rsidR="00842083" w:rsidRPr="000D0CDC">
        <w:rPr>
          <w:rFonts w:ascii="Arial" w:hAnsi="Arial"/>
        </w:rPr>
        <w:t xml:space="preserve">.  These organisms feed on bacteria and single-celled organisms that occur on decaying vegetation.  Myxomycetes are collected and identified in the fruiting body stage of the life cycle.  In the Big Thicket National Preserve, myxomycetes were collected by the examination of appropriate substrate in the field and through the moist chamber culture technique for substrate analysis in the laboratory.  Through these techniques, a total of 745 fruiting body collections were made from </w:t>
      </w:r>
      <w:r w:rsidR="00C30181">
        <w:rPr>
          <w:rFonts w:ascii="Arial" w:hAnsi="Arial"/>
        </w:rPr>
        <w:t>44</w:t>
      </w:r>
      <w:r w:rsidR="00D226EA" w:rsidRPr="000D0CDC">
        <w:rPr>
          <w:rFonts w:ascii="Arial" w:hAnsi="Arial"/>
        </w:rPr>
        <w:t xml:space="preserve"> different sites in the Preserve.</w:t>
      </w:r>
    </w:p>
    <w:p w14:paraId="750B34B3" w14:textId="77777777" w:rsidR="004B59AB" w:rsidRPr="000D0CDC" w:rsidRDefault="004B59AB">
      <w:pPr>
        <w:rPr>
          <w:rFonts w:ascii="Arial" w:hAnsi="Arial"/>
        </w:rPr>
      </w:pPr>
    </w:p>
    <w:p w14:paraId="49F1B189" w14:textId="77777777" w:rsidR="004B59AB" w:rsidRPr="000D0CDC" w:rsidRDefault="00D22A18">
      <w:pPr>
        <w:rPr>
          <w:rFonts w:ascii="Arial" w:hAnsi="Arial"/>
          <w:b/>
        </w:rPr>
      </w:pPr>
      <w:r>
        <w:rPr>
          <w:rFonts w:ascii="Arial" w:hAnsi="Arial"/>
          <w:b/>
        </w:rPr>
        <w:t xml:space="preserve">2.  </w:t>
      </w:r>
      <w:r w:rsidR="004B59AB" w:rsidRPr="000D0CDC">
        <w:rPr>
          <w:rFonts w:ascii="Arial" w:hAnsi="Arial"/>
          <w:b/>
        </w:rPr>
        <w:t>Acknowledgements</w:t>
      </w:r>
    </w:p>
    <w:p w14:paraId="5834AE02" w14:textId="77777777" w:rsidR="004B59AB" w:rsidRPr="000D0CDC" w:rsidRDefault="004B59AB">
      <w:pPr>
        <w:rPr>
          <w:rFonts w:ascii="Arial" w:hAnsi="Arial"/>
        </w:rPr>
      </w:pPr>
      <w:r w:rsidRPr="000D0CDC">
        <w:rPr>
          <w:rFonts w:ascii="Arial" w:hAnsi="Arial"/>
        </w:rPr>
        <w:t>We wish to acknowledge the assistance of a number of people who have made the work for this project possible.  Our knowledge of the Big Thicket National Preserve was very thin before taking on this initial inventory, and a number of people</w:t>
      </w:r>
      <w:r w:rsidR="00C30181">
        <w:rPr>
          <w:rFonts w:ascii="Arial" w:hAnsi="Arial"/>
        </w:rPr>
        <w:t>,</w:t>
      </w:r>
      <w:r w:rsidRPr="000D0CDC">
        <w:rPr>
          <w:rFonts w:ascii="Arial" w:hAnsi="Arial"/>
        </w:rPr>
        <w:t xml:space="preserve"> both personnel of the Preserve </w:t>
      </w:r>
      <w:r w:rsidR="008317D8">
        <w:rPr>
          <w:rFonts w:ascii="Arial" w:hAnsi="Arial"/>
        </w:rPr>
        <w:t xml:space="preserve">including Dave Roemer and Brian Lockwood </w:t>
      </w:r>
      <w:r w:rsidRPr="000D0CDC">
        <w:rPr>
          <w:rFonts w:ascii="Arial" w:hAnsi="Arial"/>
        </w:rPr>
        <w:t>and scientists from oth</w:t>
      </w:r>
      <w:r w:rsidR="00C30181">
        <w:rPr>
          <w:rFonts w:ascii="Arial" w:hAnsi="Arial"/>
        </w:rPr>
        <w:t>er Taxonomic Working Groups</w:t>
      </w:r>
      <w:r w:rsidR="008317D8">
        <w:rPr>
          <w:rFonts w:ascii="Arial" w:hAnsi="Arial"/>
        </w:rPr>
        <w:t xml:space="preserve"> including David Lewis, Dale Kruse and Paul </w:t>
      </w:r>
      <w:proofErr w:type="spellStart"/>
      <w:r w:rsidR="008317D8">
        <w:rPr>
          <w:rFonts w:ascii="Arial" w:hAnsi="Arial"/>
        </w:rPr>
        <w:t>Roling</w:t>
      </w:r>
      <w:proofErr w:type="spellEnd"/>
      <w:r w:rsidR="00C30181">
        <w:rPr>
          <w:rFonts w:ascii="Arial" w:hAnsi="Arial"/>
        </w:rPr>
        <w:t>, were</w:t>
      </w:r>
      <w:r w:rsidRPr="000D0CDC">
        <w:rPr>
          <w:rFonts w:ascii="Arial" w:hAnsi="Arial"/>
        </w:rPr>
        <w:t xml:space="preserve"> generous with their time and expertise to guide our investigation of the </w:t>
      </w:r>
      <w:r w:rsidR="008317D8">
        <w:rPr>
          <w:rFonts w:ascii="Arial" w:hAnsi="Arial"/>
        </w:rPr>
        <w:t>myxomycete</w:t>
      </w:r>
      <w:r w:rsidRPr="000D0CDC">
        <w:rPr>
          <w:rFonts w:ascii="Arial" w:hAnsi="Arial"/>
        </w:rPr>
        <w:t xml:space="preserve"> variety within the Preserve.  The funding from the Big Thicket Association made this project possible</w:t>
      </w:r>
      <w:r w:rsidR="005755C5" w:rsidRPr="000D0CDC">
        <w:rPr>
          <w:rFonts w:ascii="Arial" w:hAnsi="Arial"/>
        </w:rPr>
        <w:t xml:space="preserve"> considering the significant costs of traveling between Northwest Arkansas and the BITH in Texas.</w:t>
      </w:r>
    </w:p>
    <w:p w14:paraId="78046960" w14:textId="77777777" w:rsidR="004B59AB" w:rsidRPr="000D0CDC" w:rsidRDefault="004B59AB">
      <w:pPr>
        <w:rPr>
          <w:rFonts w:ascii="Arial" w:hAnsi="Arial"/>
          <w:b/>
        </w:rPr>
      </w:pPr>
    </w:p>
    <w:p w14:paraId="5C4B823B" w14:textId="77777777" w:rsidR="004B59AB" w:rsidRPr="000D0CDC" w:rsidRDefault="00D22A18">
      <w:pPr>
        <w:rPr>
          <w:rFonts w:ascii="Arial" w:hAnsi="Arial"/>
          <w:b/>
        </w:rPr>
      </w:pPr>
      <w:r>
        <w:rPr>
          <w:rFonts w:ascii="Arial" w:hAnsi="Arial"/>
          <w:b/>
        </w:rPr>
        <w:t xml:space="preserve">3.  </w:t>
      </w:r>
      <w:r w:rsidR="004B59AB" w:rsidRPr="000D0CDC">
        <w:rPr>
          <w:rFonts w:ascii="Arial" w:hAnsi="Arial"/>
          <w:b/>
        </w:rPr>
        <w:t>Introduction</w:t>
      </w:r>
    </w:p>
    <w:p w14:paraId="57D00319" w14:textId="77777777" w:rsidR="009F3899" w:rsidRDefault="005755C5">
      <w:pPr>
        <w:rPr>
          <w:rFonts w:ascii="Arial" w:hAnsi="Arial" w:cs="Arial"/>
          <w:color w:val="000000"/>
        </w:rPr>
      </w:pPr>
      <w:r w:rsidRPr="000D0CDC">
        <w:rPr>
          <w:rFonts w:ascii="Arial" w:hAnsi="Arial" w:cs="Arial"/>
          <w:color w:val="000000"/>
        </w:rPr>
        <w:t xml:space="preserve">The myxomycetes are one of three groups of organisms traditionally recognized as true slime molds (class </w:t>
      </w:r>
      <w:proofErr w:type="spellStart"/>
      <w:r w:rsidRPr="000D0CDC">
        <w:rPr>
          <w:rFonts w:ascii="Arial" w:hAnsi="Arial" w:cs="Arial"/>
          <w:color w:val="000000"/>
        </w:rPr>
        <w:t>Eumycetozoa</w:t>
      </w:r>
      <w:proofErr w:type="spellEnd"/>
      <w:r w:rsidRPr="000D0CDC">
        <w:rPr>
          <w:rFonts w:ascii="Arial" w:hAnsi="Arial" w:cs="Arial"/>
          <w:color w:val="000000"/>
        </w:rPr>
        <w:t xml:space="preserve"> </w:t>
      </w:r>
      <w:proofErr w:type="spellStart"/>
      <w:r w:rsidRPr="000D0CDC">
        <w:rPr>
          <w:rFonts w:ascii="Arial" w:hAnsi="Arial" w:cs="Arial"/>
          <w:i/>
          <w:color w:val="000000"/>
        </w:rPr>
        <w:t>sensu</w:t>
      </w:r>
      <w:proofErr w:type="spellEnd"/>
      <w:r w:rsidRPr="000D0CDC">
        <w:rPr>
          <w:rFonts w:ascii="Arial" w:hAnsi="Arial" w:cs="Arial"/>
          <w:i/>
          <w:color w:val="000000"/>
        </w:rPr>
        <w:t xml:space="preserve"> </w:t>
      </w:r>
      <w:r w:rsidRPr="000D0CDC">
        <w:rPr>
          <w:rFonts w:ascii="Arial" w:hAnsi="Arial" w:cs="Arial"/>
          <w:color w:val="000000"/>
        </w:rPr>
        <w:t>Olive 1975).  One group, the myxomycetes, are small, eukaryotic amoeboid organisms with trophic stages that feed upon populations of bacteria and other microorganisms associated with decaying plant material in all types of terrestrial habitats.</w:t>
      </w:r>
      <w:r w:rsidRPr="000D0CDC">
        <w:rPr>
          <w:rFonts w:ascii="Arial" w:hAnsi="Arial"/>
        </w:rPr>
        <w:t xml:space="preserve">  </w:t>
      </w:r>
      <w:r w:rsidRPr="000D0CDC">
        <w:rPr>
          <w:rFonts w:ascii="Arial" w:hAnsi="Arial" w:cs="Arial"/>
          <w:color w:val="000000"/>
        </w:rPr>
        <w:t>There are approximately 900 species of myxomycetes known worldwide (Lado 2001) that occur in terrestrial habitats where vegetation is present</w:t>
      </w:r>
      <w:r w:rsidR="00A16FA1">
        <w:rPr>
          <w:rFonts w:ascii="Arial" w:hAnsi="Arial" w:cs="Arial"/>
          <w:color w:val="000000"/>
        </w:rPr>
        <w:t>.  They are</w:t>
      </w:r>
      <w:r w:rsidRPr="000D0CDC">
        <w:rPr>
          <w:rFonts w:ascii="Arial" w:hAnsi="Arial" w:cs="Arial"/>
          <w:color w:val="000000"/>
        </w:rPr>
        <w:t xml:space="preserve"> found at high and low latitudes including the Antarctic </w:t>
      </w:r>
      <w:r w:rsidR="009F3899" w:rsidRPr="000D0CDC">
        <w:rPr>
          <w:rFonts w:ascii="Arial" w:hAnsi="Arial" w:cs="Arial"/>
          <w:color w:val="000000"/>
        </w:rPr>
        <w:t>Peninsula</w:t>
      </w:r>
      <w:r w:rsidRPr="000D0CDC">
        <w:rPr>
          <w:rFonts w:ascii="Arial" w:hAnsi="Arial" w:cs="Arial"/>
          <w:color w:val="000000"/>
        </w:rPr>
        <w:t xml:space="preserve"> as well as temperate and tropical </w:t>
      </w:r>
      <w:r w:rsidR="00A16FA1">
        <w:rPr>
          <w:rFonts w:ascii="Arial" w:hAnsi="Arial" w:cs="Arial"/>
          <w:color w:val="000000"/>
        </w:rPr>
        <w:t>ecosystems</w:t>
      </w:r>
      <w:r w:rsidRPr="000D0CDC">
        <w:rPr>
          <w:rFonts w:ascii="Arial" w:hAnsi="Arial" w:cs="Arial"/>
          <w:color w:val="000000"/>
        </w:rPr>
        <w:t xml:space="preserve">.  Many species have a global distribution occurring in many varied ecosystems worldwide (Stephenson and </w:t>
      </w:r>
      <w:proofErr w:type="spellStart"/>
      <w:r w:rsidRPr="000D0CDC">
        <w:rPr>
          <w:rFonts w:ascii="Arial" w:hAnsi="Arial" w:cs="Arial"/>
          <w:color w:val="000000"/>
        </w:rPr>
        <w:t>Stempen</w:t>
      </w:r>
      <w:proofErr w:type="spellEnd"/>
      <w:r w:rsidRPr="000D0CDC">
        <w:rPr>
          <w:rFonts w:ascii="Arial" w:hAnsi="Arial" w:cs="Arial"/>
          <w:color w:val="000000"/>
        </w:rPr>
        <w:t xml:space="preserve"> 1994).</w:t>
      </w:r>
    </w:p>
    <w:p w14:paraId="6213C4F9" w14:textId="77777777" w:rsidR="009F3899" w:rsidRDefault="009F3899">
      <w:pPr>
        <w:rPr>
          <w:rFonts w:ascii="Arial" w:hAnsi="Arial" w:cs="Arial"/>
          <w:color w:val="000000"/>
        </w:rPr>
      </w:pPr>
    </w:p>
    <w:p w14:paraId="2B787E11" w14:textId="77777777" w:rsidR="00A16FA1" w:rsidRDefault="009F3899">
      <w:pPr>
        <w:rPr>
          <w:rFonts w:ascii="Arial" w:hAnsi="Arial" w:cs="Arial"/>
          <w:color w:val="000000"/>
        </w:rPr>
      </w:pPr>
      <w:r>
        <w:rPr>
          <w:rFonts w:ascii="Arial" w:hAnsi="Arial" w:cs="Arial"/>
          <w:color w:val="000000"/>
        </w:rPr>
        <w:t xml:space="preserve">There is precedent set for the survey of myxomycetes in conjunction with the </w:t>
      </w:r>
      <w:proofErr w:type="gramStart"/>
      <w:r>
        <w:rPr>
          <w:rFonts w:ascii="Arial" w:hAnsi="Arial" w:cs="Arial"/>
          <w:color w:val="000000"/>
        </w:rPr>
        <w:t>All Taxa</w:t>
      </w:r>
      <w:proofErr w:type="gramEnd"/>
      <w:r>
        <w:rPr>
          <w:rFonts w:ascii="Arial" w:hAnsi="Arial" w:cs="Arial"/>
          <w:color w:val="000000"/>
        </w:rPr>
        <w:t xml:space="preserve"> Biodiversity Inventory within the National Park System.  Since 1998, an ongoing survey of myxomycetes within the Great Smoky Mountains National Park</w:t>
      </w:r>
      <w:r w:rsidR="00A16FA1">
        <w:rPr>
          <w:rFonts w:ascii="Arial" w:hAnsi="Arial" w:cs="Arial"/>
          <w:color w:val="000000"/>
        </w:rPr>
        <w:t xml:space="preserve"> (GSMNP)</w:t>
      </w:r>
      <w:r>
        <w:rPr>
          <w:rFonts w:ascii="Arial" w:hAnsi="Arial" w:cs="Arial"/>
          <w:color w:val="000000"/>
        </w:rPr>
        <w:t xml:space="preserve"> has resulted in an increase of known species for the park from 88 to 220 species (Stephenson and </w:t>
      </w:r>
      <w:proofErr w:type="spellStart"/>
      <w:r>
        <w:rPr>
          <w:rFonts w:ascii="Arial" w:hAnsi="Arial" w:cs="Arial"/>
          <w:color w:val="000000"/>
        </w:rPr>
        <w:t>Landolt</w:t>
      </w:r>
      <w:proofErr w:type="spellEnd"/>
      <w:r>
        <w:rPr>
          <w:rFonts w:ascii="Arial" w:hAnsi="Arial" w:cs="Arial"/>
          <w:color w:val="000000"/>
        </w:rPr>
        <w:t xml:space="preserve"> 2009).</w:t>
      </w:r>
      <w:r w:rsidR="00A16FA1">
        <w:rPr>
          <w:rFonts w:ascii="Arial" w:hAnsi="Arial" w:cs="Arial"/>
          <w:color w:val="000000"/>
        </w:rPr>
        <w:t xml:space="preserve">  The methods and expertise from that survey were used to develop and implement this inventory at BITH.</w:t>
      </w:r>
    </w:p>
    <w:p w14:paraId="48892472" w14:textId="77777777" w:rsidR="00A16FA1" w:rsidRDefault="00A16FA1">
      <w:pPr>
        <w:rPr>
          <w:rFonts w:ascii="Arial" w:hAnsi="Arial" w:cs="Arial"/>
          <w:color w:val="000000"/>
        </w:rPr>
      </w:pPr>
    </w:p>
    <w:p w14:paraId="50481430" w14:textId="77777777" w:rsidR="009F3899" w:rsidRDefault="009F3899">
      <w:pPr>
        <w:rPr>
          <w:rFonts w:ascii="Arial" w:hAnsi="Arial" w:cs="Arial"/>
          <w:color w:val="000000"/>
        </w:rPr>
      </w:pPr>
      <w:r>
        <w:rPr>
          <w:rFonts w:ascii="Arial" w:hAnsi="Arial" w:cs="Arial"/>
          <w:color w:val="000000"/>
        </w:rPr>
        <w:t xml:space="preserve">Before this study in the BITH, there were no official records of </w:t>
      </w:r>
      <w:r w:rsidR="008317D8">
        <w:rPr>
          <w:rFonts w:ascii="Arial" w:hAnsi="Arial" w:cs="Arial"/>
          <w:color w:val="000000"/>
        </w:rPr>
        <w:t>slime molds for the P</w:t>
      </w:r>
      <w:r>
        <w:rPr>
          <w:rFonts w:ascii="Arial" w:hAnsi="Arial" w:cs="Arial"/>
          <w:color w:val="000000"/>
        </w:rPr>
        <w:t>reserve.  The only records of myxomycetes known from the literature were collected before the preserve was establ</w:t>
      </w:r>
      <w:r w:rsidR="00A16FA1">
        <w:rPr>
          <w:rFonts w:ascii="Arial" w:hAnsi="Arial" w:cs="Arial"/>
          <w:color w:val="000000"/>
        </w:rPr>
        <w:t>ished</w:t>
      </w:r>
      <w:r w:rsidR="00C37AC6">
        <w:rPr>
          <w:rFonts w:ascii="Arial" w:hAnsi="Arial" w:cs="Arial"/>
          <w:color w:val="000000"/>
        </w:rPr>
        <w:t xml:space="preserve"> (McGraw 1968, </w:t>
      </w:r>
      <w:proofErr w:type="spellStart"/>
      <w:r w:rsidR="00C37AC6">
        <w:rPr>
          <w:rFonts w:ascii="Arial" w:hAnsi="Arial" w:cs="Arial"/>
          <w:color w:val="000000"/>
        </w:rPr>
        <w:t>Alexopoulos</w:t>
      </w:r>
      <w:proofErr w:type="spellEnd"/>
      <w:r w:rsidR="00C37AC6">
        <w:rPr>
          <w:rFonts w:ascii="Arial" w:hAnsi="Arial" w:cs="Arial"/>
          <w:color w:val="000000"/>
        </w:rPr>
        <w:t xml:space="preserve"> and </w:t>
      </w:r>
      <w:proofErr w:type="spellStart"/>
      <w:r w:rsidR="00C37AC6">
        <w:rPr>
          <w:rFonts w:ascii="Arial" w:hAnsi="Arial" w:cs="Arial"/>
          <w:color w:val="000000"/>
        </w:rPr>
        <w:lastRenderedPageBreak/>
        <w:t>Henney</w:t>
      </w:r>
      <w:proofErr w:type="spellEnd"/>
      <w:r w:rsidR="00C37AC6">
        <w:rPr>
          <w:rFonts w:ascii="Arial" w:hAnsi="Arial" w:cs="Arial"/>
          <w:color w:val="000000"/>
        </w:rPr>
        <w:t xml:space="preserve"> 1971)</w:t>
      </w:r>
      <w:r w:rsidR="00A16FA1">
        <w:rPr>
          <w:rFonts w:ascii="Arial" w:hAnsi="Arial" w:cs="Arial"/>
          <w:color w:val="000000"/>
        </w:rPr>
        <w:t>.  Using the collecting data from these older collections, however, it is known that myxomycetes were collected in the same region as the BITH.</w:t>
      </w:r>
    </w:p>
    <w:p w14:paraId="783B490E" w14:textId="77777777" w:rsidR="009F3899" w:rsidRDefault="009F3899">
      <w:pPr>
        <w:rPr>
          <w:rFonts w:ascii="Arial" w:hAnsi="Arial" w:cs="Arial"/>
          <w:color w:val="000000"/>
        </w:rPr>
      </w:pPr>
    </w:p>
    <w:p w14:paraId="156E9334" w14:textId="77777777" w:rsidR="00B6417F" w:rsidRDefault="009F3899">
      <w:pPr>
        <w:rPr>
          <w:rFonts w:ascii="Arial" w:hAnsi="Arial" w:cs="Arial"/>
          <w:color w:val="000000"/>
        </w:rPr>
      </w:pPr>
      <w:r>
        <w:rPr>
          <w:rFonts w:ascii="Arial" w:hAnsi="Arial" w:cs="Arial"/>
          <w:color w:val="000000"/>
        </w:rPr>
        <w:t>Between 2007 and 2010, a general survey of myxomycetes was conducted at the Big Thicket National Preserve (BITH) in association with the Thicket of Diversity All Taxa Biodiversity Inventory (</w:t>
      </w:r>
      <w:proofErr w:type="spellStart"/>
      <w:r>
        <w:rPr>
          <w:rFonts w:ascii="Arial" w:hAnsi="Arial" w:cs="Arial"/>
          <w:color w:val="000000"/>
        </w:rPr>
        <w:t>ToD</w:t>
      </w:r>
      <w:proofErr w:type="spellEnd"/>
      <w:r>
        <w:rPr>
          <w:rFonts w:ascii="Arial" w:hAnsi="Arial" w:cs="Arial"/>
          <w:color w:val="000000"/>
        </w:rPr>
        <w:t xml:space="preserve"> ATBI) to develop an initial understanding of the diversity of these orga</w:t>
      </w:r>
      <w:r w:rsidR="008317D8">
        <w:rPr>
          <w:rFonts w:ascii="Arial" w:hAnsi="Arial" w:cs="Arial"/>
          <w:color w:val="000000"/>
        </w:rPr>
        <w:t>nisms within the Preserve.  Five</w:t>
      </w:r>
      <w:r>
        <w:rPr>
          <w:rFonts w:ascii="Arial" w:hAnsi="Arial" w:cs="Arial"/>
          <w:color w:val="000000"/>
        </w:rPr>
        <w:t xml:space="preserve"> field trips to the BITH were made by K. Winsett to collect substrate material for moist chamber culture and any fruiting bodies found in the </w:t>
      </w:r>
      <w:r w:rsidR="008317D8">
        <w:rPr>
          <w:rFonts w:ascii="Arial" w:hAnsi="Arial" w:cs="Arial"/>
          <w:color w:val="000000"/>
        </w:rPr>
        <w:t>field from as many different P</w:t>
      </w:r>
      <w:r>
        <w:rPr>
          <w:rFonts w:ascii="Arial" w:hAnsi="Arial" w:cs="Arial"/>
          <w:color w:val="000000"/>
        </w:rPr>
        <w:t xml:space="preserve">reserve units and habitat types as possible.  </w:t>
      </w:r>
    </w:p>
    <w:p w14:paraId="4E11E1C5" w14:textId="77777777" w:rsidR="003471B2" w:rsidRPr="000D0CDC" w:rsidRDefault="003471B2">
      <w:pPr>
        <w:rPr>
          <w:rFonts w:ascii="Arial" w:hAnsi="Arial"/>
        </w:rPr>
      </w:pPr>
    </w:p>
    <w:p w14:paraId="1F0F1F08" w14:textId="77777777" w:rsidR="00CC5FF8" w:rsidRPr="000D0CDC" w:rsidRDefault="00D22A18">
      <w:pPr>
        <w:rPr>
          <w:rFonts w:ascii="Arial" w:hAnsi="Arial"/>
          <w:b/>
        </w:rPr>
      </w:pPr>
      <w:r>
        <w:rPr>
          <w:rFonts w:ascii="Arial" w:hAnsi="Arial"/>
          <w:b/>
        </w:rPr>
        <w:t xml:space="preserve">4.  </w:t>
      </w:r>
      <w:r w:rsidR="003471B2" w:rsidRPr="000D0CDC">
        <w:rPr>
          <w:rFonts w:ascii="Arial" w:hAnsi="Arial"/>
          <w:b/>
        </w:rPr>
        <w:t>Methods</w:t>
      </w:r>
    </w:p>
    <w:p w14:paraId="22262EEE" w14:textId="77777777" w:rsidR="00CC5FF8" w:rsidRPr="000D0CDC" w:rsidRDefault="00D22A18">
      <w:pPr>
        <w:rPr>
          <w:rFonts w:ascii="Arial" w:hAnsi="Arial"/>
          <w:b/>
        </w:rPr>
      </w:pPr>
      <w:proofErr w:type="gramStart"/>
      <w:r>
        <w:rPr>
          <w:rFonts w:ascii="Arial" w:hAnsi="Arial"/>
          <w:b/>
        </w:rPr>
        <w:t xml:space="preserve">4.1  </w:t>
      </w:r>
      <w:r w:rsidR="00CC5FF8" w:rsidRPr="000D0CDC">
        <w:rPr>
          <w:rFonts w:ascii="Arial" w:hAnsi="Arial"/>
          <w:b/>
        </w:rPr>
        <w:t>Site</w:t>
      </w:r>
      <w:proofErr w:type="gramEnd"/>
      <w:r w:rsidR="00CC5FF8" w:rsidRPr="000D0CDC">
        <w:rPr>
          <w:rFonts w:ascii="Arial" w:hAnsi="Arial"/>
          <w:b/>
        </w:rPr>
        <w:t>/ Habitat Description</w:t>
      </w:r>
    </w:p>
    <w:p w14:paraId="2DE31CB4" w14:textId="77777777" w:rsidR="00D21E04" w:rsidRPr="000D0CDC" w:rsidRDefault="00CC5FF8">
      <w:pPr>
        <w:rPr>
          <w:rFonts w:ascii="Arial" w:hAnsi="Arial"/>
        </w:rPr>
      </w:pPr>
      <w:r w:rsidRPr="000D0CDC">
        <w:rPr>
          <w:rFonts w:ascii="Arial" w:hAnsi="Arial"/>
        </w:rPr>
        <w:t xml:space="preserve">The ecological description of sites that were collected for myxomycetes follows the descriptions in Watson 2006.  General ecoregion types were assigned based upon the BITH general vegetation map: Arid </w:t>
      </w:r>
      <w:proofErr w:type="spellStart"/>
      <w:r w:rsidRPr="000D0CDC">
        <w:rPr>
          <w:rFonts w:ascii="Arial" w:hAnsi="Arial"/>
        </w:rPr>
        <w:t>Sandylands</w:t>
      </w:r>
      <w:proofErr w:type="spellEnd"/>
      <w:r w:rsidRPr="000D0CDC">
        <w:rPr>
          <w:rFonts w:ascii="Arial" w:hAnsi="Arial"/>
        </w:rPr>
        <w:t>, Baygall</w:t>
      </w:r>
      <w:r w:rsidR="00D21E04" w:rsidRPr="000D0CDC">
        <w:rPr>
          <w:rFonts w:ascii="Arial" w:hAnsi="Arial"/>
        </w:rPr>
        <w:t>, Bottomland Hardwood Forest, Cypress Slough, Longleaf Pine Uplands, Palmetto Hardwood Flats, Slope Forest, Wetland Pine Savannah.</w:t>
      </w:r>
      <w:r w:rsidRPr="000D0CDC">
        <w:rPr>
          <w:rFonts w:ascii="Arial" w:hAnsi="Arial"/>
        </w:rPr>
        <w:t xml:space="preserve"> (Figure</w:t>
      </w:r>
      <w:r w:rsidR="00A16FA1">
        <w:rPr>
          <w:rFonts w:ascii="Arial" w:hAnsi="Arial"/>
        </w:rPr>
        <w:t xml:space="preserve"> 1</w:t>
      </w:r>
      <w:r w:rsidRPr="000D0CDC">
        <w:rPr>
          <w:rFonts w:ascii="Arial" w:hAnsi="Arial"/>
        </w:rPr>
        <w:t>).</w:t>
      </w:r>
      <w:r w:rsidR="00D21E04" w:rsidRPr="000D0CDC">
        <w:rPr>
          <w:rFonts w:ascii="Arial" w:hAnsi="Arial"/>
        </w:rPr>
        <w:t xml:space="preserve">  As this map is a general representation of the ecoregions of the BITH, appropriate ecoregion was assigned based upon first person observation along with the location of the site on the available map.</w:t>
      </w:r>
    </w:p>
    <w:p w14:paraId="7CD100BA" w14:textId="77777777" w:rsidR="003471B2" w:rsidRPr="000D0CDC" w:rsidRDefault="003471B2">
      <w:pPr>
        <w:rPr>
          <w:rFonts w:ascii="Arial" w:hAnsi="Arial"/>
        </w:rPr>
      </w:pPr>
    </w:p>
    <w:p w14:paraId="7915C984" w14:textId="77777777" w:rsidR="003471B2" w:rsidRPr="000D0CDC" w:rsidRDefault="00D22A18">
      <w:pPr>
        <w:rPr>
          <w:rFonts w:ascii="Arial" w:hAnsi="Arial"/>
          <w:b/>
        </w:rPr>
      </w:pPr>
      <w:proofErr w:type="gramStart"/>
      <w:r>
        <w:rPr>
          <w:rFonts w:ascii="Arial" w:hAnsi="Arial"/>
          <w:b/>
        </w:rPr>
        <w:t xml:space="preserve">4.2  </w:t>
      </w:r>
      <w:r w:rsidR="003471B2" w:rsidRPr="000D0CDC">
        <w:rPr>
          <w:rFonts w:ascii="Arial" w:hAnsi="Arial"/>
          <w:b/>
        </w:rPr>
        <w:t>Field</w:t>
      </w:r>
      <w:proofErr w:type="gramEnd"/>
      <w:r w:rsidR="003471B2" w:rsidRPr="000D0CDC">
        <w:rPr>
          <w:rFonts w:ascii="Arial" w:hAnsi="Arial"/>
          <w:b/>
        </w:rPr>
        <w:t xml:space="preserve"> Collecting</w:t>
      </w:r>
    </w:p>
    <w:p w14:paraId="53E0C729" w14:textId="77777777" w:rsidR="00FF36D7" w:rsidRPr="000D0CDC" w:rsidRDefault="00FF36D7">
      <w:pPr>
        <w:rPr>
          <w:rFonts w:ascii="Arial" w:hAnsi="Arial"/>
        </w:rPr>
      </w:pPr>
      <w:r w:rsidRPr="000D0CDC">
        <w:rPr>
          <w:rFonts w:ascii="Arial" w:hAnsi="Arial"/>
        </w:rPr>
        <w:t>At all collecting sites, appropriate substrate (generally</w:t>
      </w:r>
      <w:r w:rsidR="008317D8">
        <w:rPr>
          <w:rFonts w:ascii="Arial" w:hAnsi="Arial"/>
        </w:rPr>
        <w:t xml:space="preserve"> dead, decorticated woody debris</w:t>
      </w:r>
      <w:r w:rsidRPr="000D0CDC">
        <w:rPr>
          <w:rFonts w:ascii="Arial" w:hAnsi="Arial"/>
        </w:rPr>
        <w:t xml:space="preserve"> on the ground) was examined for fruiting bodies of myxomycetes.  At least one collection of each species found was collected by removing the substrate upon which it was fruiting with a </w:t>
      </w:r>
      <w:r w:rsidR="00B210F9" w:rsidRPr="000D0CDC">
        <w:rPr>
          <w:rFonts w:ascii="Arial" w:hAnsi="Arial"/>
        </w:rPr>
        <w:t>pocketknife</w:t>
      </w:r>
      <w:r w:rsidRPr="000D0CDC">
        <w:rPr>
          <w:rFonts w:ascii="Arial" w:hAnsi="Arial"/>
        </w:rPr>
        <w:t xml:space="preserve"> and brought back to the lab for species identification and preparation for herbarium storage.  </w:t>
      </w:r>
      <w:r w:rsidR="00F50701" w:rsidRPr="000D0CDC">
        <w:rPr>
          <w:rFonts w:ascii="Arial" w:hAnsi="Arial"/>
        </w:rPr>
        <w:t>Coll</w:t>
      </w:r>
      <w:r w:rsidR="00B210F9">
        <w:rPr>
          <w:rFonts w:ascii="Arial" w:hAnsi="Arial"/>
        </w:rPr>
        <w:t>ections were allowed to air dry</w:t>
      </w:r>
      <w:r w:rsidR="00F50701" w:rsidRPr="000D0CDC">
        <w:rPr>
          <w:rFonts w:ascii="Arial" w:hAnsi="Arial"/>
        </w:rPr>
        <w:t xml:space="preserve"> then t</w:t>
      </w:r>
      <w:r w:rsidRPr="000D0CDC">
        <w:rPr>
          <w:rFonts w:ascii="Arial" w:hAnsi="Arial"/>
        </w:rPr>
        <w:t xml:space="preserve">he substrate with the fruiting bodies was glued onto a paper tray that fits into a cardboard pill box.  The species was identified using the keys in Martin and Alexopoulos (1969).  </w:t>
      </w:r>
      <w:r w:rsidR="008317D8">
        <w:rPr>
          <w:rFonts w:ascii="Arial" w:hAnsi="Arial"/>
        </w:rPr>
        <w:t>All specimens are stored in the myxomycete herbarium (UARKM) at the University of Arkansas in Fayetteville, AR, with duplicates deposited at the S.M. Tracy Herbarium (TAES) at Texas A&amp;M University in College Station, TX</w:t>
      </w:r>
    </w:p>
    <w:p w14:paraId="7145539F" w14:textId="77777777" w:rsidR="00FF36D7" w:rsidRPr="000D0CDC" w:rsidRDefault="00FF36D7">
      <w:pPr>
        <w:rPr>
          <w:rFonts w:ascii="Arial" w:hAnsi="Arial"/>
        </w:rPr>
      </w:pPr>
    </w:p>
    <w:p w14:paraId="0BA5F1E7" w14:textId="77777777" w:rsidR="00FF36D7" w:rsidRPr="000D0CDC" w:rsidRDefault="00D22A18">
      <w:pPr>
        <w:rPr>
          <w:rFonts w:ascii="Arial" w:hAnsi="Arial"/>
          <w:b/>
        </w:rPr>
      </w:pPr>
      <w:proofErr w:type="gramStart"/>
      <w:r>
        <w:rPr>
          <w:rFonts w:ascii="Arial" w:hAnsi="Arial"/>
          <w:b/>
        </w:rPr>
        <w:t xml:space="preserve">4.3  </w:t>
      </w:r>
      <w:r w:rsidR="00FF36D7" w:rsidRPr="000D0CDC">
        <w:rPr>
          <w:rFonts w:ascii="Arial" w:hAnsi="Arial"/>
          <w:b/>
        </w:rPr>
        <w:t>Moist</w:t>
      </w:r>
      <w:proofErr w:type="gramEnd"/>
      <w:r w:rsidR="00FF36D7" w:rsidRPr="000D0CDC">
        <w:rPr>
          <w:rFonts w:ascii="Arial" w:hAnsi="Arial"/>
          <w:b/>
        </w:rPr>
        <w:t xml:space="preserve"> Chamber Culture</w:t>
      </w:r>
    </w:p>
    <w:p w14:paraId="783DD733" w14:textId="77777777" w:rsidR="001917D2" w:rsidRPr="000D0CDC" w:rsidRDefault="00FF36D7">
      <w:pPr>
        <w:rPr>
          <w:rFonts w:ascii="Arial" w:hAnsi="Arial"/>
        </w:rPr>
      </w:pPr>
      <w:r w:rsidRPr="000D0CDC">
        <w:rPr>
          <w:rFonts w:ascii="Arial" w:hAnsi="Arial"/>
        </w:rPr>
        <w:t xml:space="preserve">Substrate material was collected at each field site and cultured in the laboratory to get fruiting bodies of myxomycetes.  Four general types of </w:t>
      </w:r>
      <w:proofErr w:type="gramStart"/>
      <w:r w:rsidRPr="000D0CDC">
        <w:rPr>
          <w:rFonts w:ascii="Arial" w:hAnsi="Arial"/>
        </w:rPr>
        <w:t>substrate</w:t>
      </w:r>
      <w:proofErr w:type="gramEnd"/>
      <w:r w:rsidRPr="000D0CDC">
        <w:rPr>
          <w:rFonts w:ascii="Arial" w:hAnsi="Arial"/>
        </w:rPr>
        <w:t xml:space="preserve"> were collected: aerial litter (dead plant material still attached to the plant and off of the ground), bark (outer bark from living trees), coarse woody debris (woody material including twigs from the ground), ground litter (dead plant material from the </w:t>
      </w:r>
      <w:r w:rsidR="00F50701" w:rsidRPr="000D0CDC">
        <w:rPr>
          <w:rFonts w:ascii="Arial" w:hAnsi="Arial"/>
        </w:rPr>
        <w:t xml:space="preserve">ground).  All substrate material was collected in brown paper lunch bags.  In the laboratory, three moist chamber cultures (image) were set up for each substrate collection. </w:t>
      </w:r>
      <w:r w:rsidR="00CC5FF8" w:rsidRPr="000D0CDC">
        <w:rPr>
          <w:rFonts w:ascii="Arial" w:hAnsi="Arial"/>
          <w:noProof/>
        </w:rPr>
        <w:drawing>
          <wp:anchor distT="0" distB="0" distL="114300" distR="114300" simplePos="0" relativeHeight="251658240" behindDoc="0" locked="0" layoutInCell="1" allowOverlap="1" wp14:anchorId="58132F73" wp14:editId="73103E7E">
            <wp:simplePos x="0" y="0"/>
            <wp:positionH relativeFrom="column">
              <wp:posOffset>30480</wp:posOffset>
            </wp:positionH>
            <wp:positionV relativeFrom="paragraph">
              <wp:posOffset>1245870</wp:posOffset>
            </wp:positionV>
            <wp:extent cx="2402840" cy="1605280"/>
            <wp:effectExtent l="25400" t="0" r="10160" b="0"/>
            <wp:wrapSquare wrapText="bothSides"/>
            <wp:docPr id="6" name="Picture 1" descr="::::private:var:folders:iD:iD-yLGK9Hk8gpeFdeXmvMU+++TI:-Tmp-:com.apple.mail.drag:IMG_4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iD:iD-yLGK9Hk8gpeFdeXmvMU+++TI:-Tmp-:com.apple.mail.drag:IMG_4775.jpg"/>
                    <pic:cNvPicPr>
                      <a:picLocks noChangeAspect="1" noChangeArrowheads="1"/>
                    </pic:cNvPicPr>
                  </pic:nvPicPr>
                  <pic:blipFill>
                    <a:blip r:embed="rId8" cstate="print"/>
                    <a:srcRect/>
                    <a:stretch>
                      <a:fillRect/>
                    </a:stretch>
                  </pic:blipFill>
                  <pic:spPr bwMode="auto">
                    <a:xfrm>
                      <a:off x="0" y="0"/>
                      <a:ext cx="2402840" cy="1605280"/>
                    </a:xfrm>
                    <a:prstGeom prst="rect">
                      <a:avLst/>
                    </a:prstGeom>
                    <a:noFill/>
                    <a:ln w="9525">
                      <a:noFill/>
                      <a:miter lim="800000"/>
                      <a:headEnd/>
                      <a:tailEnd/>
                    </a:ln>
                  </pic:spPr>
                </pic:pic>
              </a:graphicData>
            </a:graphic>
          </wp:anchor>
        </w:drawing>
      </w:r>
      <w:r w:rsidR="00F50701" w:rsidRPr="000D0CDC">
        <w:rPr>
          <w:rFonts w:ascii="Arial" w:hAnsi="Arial"/>
        </w:rPr>
        <w:t xml:space="preserve"> A moist chamber was a Petri dish fitted with a piece of filter paper on the bottom.  Substrate material was placed in </w:t>
      </w:r>
      <w:r w:rsidR="00F50701" w:rsidRPr="000D0CDC">
        <w:rPr>
          <w:rFonts w:ascii="Arial" w:hAnsi="Arial"/>
        </w:rPr>
        <w:lastRenderedPageBreak/>
        <w:t>roughly a single layer on the filter paper.  The material was covered with distilled water and left overnight.  After 24 hours, the pH was measured in the standing water after which most of the water was poured off.</w:t>
      </w:r>
      <w:r w:rsidR="001917D2" w:rsidRPr="000D0CDC">
        <w:rPr>
          <w:rFonts w:ascii="Arial" w:hAnsi="Arial"/>
        </w:rPr>
        <w:t xml:space="preserve">  Moist chambers were stored on a shelf in indirect light and checked for the presence of myxomycetes (plasmodium or fruiting body) once a week for 10 weeks.  All fruiting bodies were removed and prepared for herbarium storage as described above.</w:t>
      </w:r>
    </w:p>
    <w:p w14:paraId="7775A6C7" w14:textId="77777777" w:rsidR="00D21E04" w:rsidRPr="000D0CDC" w:rsidRDefault="00D21E04">
      <w:pPr>
        <w:rPr>
          <w:rFonts w:ascii="Arial" w:hAnsi="Arial"/>
          <w:noProof/>
        </w:rPr>
      </w:pPr>
    </w:p>
    <w:p w14:paraId="778C05D1" w14:textId="77777777" w:rsidR="00D21E04" w:rsidRPr="000D0CDC" w:rsidRDefault="00D22A18" w:rsidP="00D21E04">
      <w:pPr>
        <w:rPr>
          <w:rFonts w:ascii="Arial" w:hAnsi="Arial"/>
          <w:b/>
        </w:rPr>
      </w:pPr>
      <w:r>
        <w:rPr>
          <w:rFonts w:ascii="Arial" w:hAnsi="Arial"/>
          <w:b/>
        </w:rPr>
        <w:t xml:space="preserve">5.  </w:t>
      </w:r>
      <w:r w:rsidR="00D21E04" w:rsidRPr="000D0CDC">
        <w:rPr>
          <w:rFonts w:ascii="Arial" w:hAnsi="Arial"/>
          <w:b/>
        </w:rPr>
        <w:t>Results</w:t>
      </w:r>
    </w:p>
    <w:p w14:paraId="51C827EC" w14:textId="77777777" w:rsidR="00F63337" w:rsidRPr="000D0CDC" w:rsidRDefault="00D22A18" w:rsidP="00D21E04">
      <w:pPr>
        <w:rPr>
          <w:rFonts w:ascii="Arial" w:hAnsi="Arial"/>
          <w:b/>
        </w:rPr>
      </w:pPr>
      <w:proofErr w:type="gramStart"/>
      <w:r>
        <w:rPr>
          <w:rFonts w:ascii="Arial" w:hAnsi="Arial"/>
          <w:b/>
        </w:rPr>
        <w:t xml:space="preserve">5.1  </w:t>
      </w:r>
      <w:r w:rsidR="00D21E04" w:rsidRPr="000D0CDC">
        <w:rPr>
          <w:rFonts w:ascii="Arial" w:hAnsi="Arial"/>
          <w:b/>
        </w:rPr>
        <w:t>Sites</w:t>
      </w:r>
      <w:proofErr w:type="gramEnd"/>
      <w:r w:rsidR="00D21E04" w:rsidRPr="000D0CDC">
        <w:rPr>
          <w:rFonts w:ascii="Arial" w:hAnsi="Arial"/>
          <w:b/>
        </w:rPr>
        <w:t xml:space="preserve"> Collected</w:t>
      </w:r>
    </w:p>
    <w:p w14:paraId="06B07276" w14:textId="77777777" w:rsidR="00D21E04" w:rsidRPr="000D0CDC" w:rsidRDefault="00567A03" w:rsidP="00D21E04">
      <w:pPr>
        <w:rPr>
          <w:rFonts w:ascii="Arial" w:hAnsi="Arial"/>
        </w:rPr>
      </w:pPr>
      <w:r w:rsidRPr="000D0CDC">
        <w:rPr>
          <w:rFonts w:ascii="Arial" w:hAnsi="Arial"/>
        </w:rPr>
        <w:t>Over the course of four collecting trips in the preserve (June 2007, March 2</w:t>
      </w:r>
      <w:r w:rsidR="00565C01" w:rsidRPr="000D0CDC">
        <w:rPr>
          <w:rFonts w:ascii="Arial" w:hAnsi="Arial"/>
        </w:rPr>
        <w:t>008, October 2009, June 2010), s</w:t>
      </w:r>
      <w:r w:rsidR="00F63337" w:rsidRPr="000D0CDC">
        <w:rPr>
          <w:rFonts w:ascii="Arial" w:hAnsi="Arial"/>
        </w:rPr>
        <w:t>ubstrate material was collected</w:t>
      </w:r>
      <w:r w:rsidR="00B37DD6" w:rsidRPr="000D0CDC">
        <w:rPr>
          <w:rFonts w:ascii="Arial" w:hAnsi="Arial"/>
        </w:rPr>
        <w:t xml:space="preserve"> in a total of 44 sites</w:t>
      </w:r>
      <w:r w:rsidR="00F63337" w:rsidRPr="000D0CDC">
        <w:rPr>
          <w:rFonts w:ascii="Arial" w:hAnsi="Arial"/>
        </w:rPr>
        <w:t xml:space="preserve"> in Beaumont Unit, Beech Creek Unit Big Sandy Unit Canyonlands Unit, Hickory Creek Savannah Unit, Jack Gore Baygall Unit, Lance Rosier Unit, Little Pine Island Bayou Corridor Unit, Loblolly Unit, Menard Creek Corridor Unit, and the Turkey Creek Unit (Figure</w:t>
      </w:r>
      <w:r w:rsidR="00A16FA1">
        <w:rPr>
          <w:rFonts w:ascii="Arial" w:hAnsi="Arial"/>
        </w:rPr>
        <w:t xml:space="preserve"> 2</w:t>
      </w:r>
      <w:r w:rsidR="00F63337" w:rsidRPr="000D0CDC">
        <w:rPr>
          <w:rFonts w:ascii="Arial" w:hAnsi="Arial"/>
        </w:rPr>
        <w:t>).</w:t>
      </w:r>
    </w:p>
    <w:p w14:paraId="3A23D7A8" w14:textId="77777777" w:rsidR="00D21E04" w:rsidRPr="000D0CDC" w:rsidRDefault="00D21E04" w:rsidP="00D21E04">
      <w:pPr>
        <w:rPr>
          <w:rFonts w:ascii="Arial" w:hAnsi="Arial"/>
        </w:rPr>
      </w:pPr>
    </w:p>
    <w:p w14:paraId="0C152A1E" w14:textId="77777777" w:rsidR="00D21E04" w:rsidRPr="000D0CDC" w:rsidRDefault="00D22A18" w:rsidP="00D21E04">
      <w:pPr>
        <w:rPr>
          <w:rFonts w:ascii="Arial" w:hAnsi="Arial"/>
          <w:b/>
        </w:rPr>
      </w:pPr>
      <w:proofErr w:type="gramStart"/>
      <w:r>
        <w:rPr>
          <w:rFonts w:ascii="Arial" w:hAnsi="Arial"/>
          <w:b/>
        </w:rPr>
        <w:t xml:space="preserve">5.2  </w:t>
      </w:r>
      <w:r w:rsidR="00D21E04" w:rsidRPr="000D0CDC">
        <w:rPr>
          <w:rFonts w:ascii="Arial" w:hAnsi="Arial"/>
          <w:b/>
        </w:rPr>
        <w:t>Field</w:t>
      </w:r>
      <w:proofErr w:type="gramEnd"/>
      <w:r w:rsidR="00D21E04" w:rsidRPr="000D0CDC">
        <w:rPr>
          <w:rFonts w:ascii="Arial" w:hAnsi="Arial"/>
          <w:b/>
        </w:rPr>
        <w:t xml:space="preserve"> Collections</w:t>
      </w:r>
    </w:p>
    <w:p w14:paraId="22FD6B76" w14:textId="77777777" w:rsidR="00A16FA1" w:rsidRDefault="00B37DD6" w:rsidP="00D21E04">
      <w:pPr>
        <w:rPr>
          <w:rFonts w:ascii="Arial" w:hAnsi="Arial"/>
        </w:rPr>
      </w:pPr>
      <w:r w:rsidRPr="000D0CDC">
        <w:rPr>
          <w:rFonts w:ascii="Arial" w:hAnsi="Arial"/>
        </w:rPr>
        <w:t xml:space="preserve">A total of 282 collections of fruiting bodies found in the field were identified and deposited at the University of Arkansas Myxomycete Collection (UARKM). </w:t>
      </w:r>
    </w:p>
    <w:p w14:paraId="6F1047EF" w14:textId="77777777" w:rsidR="00567A03" w:rsidRPr="000D0CDC" w:rsidRDefault="00567A03" w:rsidP="00D21E04">
      <w:pPr>
        <w:rPr>
          <w:rFonts w:ascii="Arial" w:hAnsi="Arial"/>
        </w:rPr>
      </w:pPr>
    </w:p>
    <w:p w14:paraId="5EA49342" w14:textId="77777777" w:rsidR="00567A03" w:rsidRPr="000D0CDC" w:rsidRDefault="00D22A18" w:rsidP="00D21E04">
      <w:pPr>
        <w:rPr>
          <w:rFonts w:ascii="Arial" w:hAnsi="Arial"/>
          <w:b/>
        </w:rPr>
      </w:pPr>
      <w:proofErr w:type="gramStart"/>
      <w:r>
        <w:rPr>
          <w:rFonts w:ascii="Arial" w:hAnsi="Arial"/>
          <w:b/>
        </w:rPr>
        <w:t xml:space="preserve">5.3  </w:t>
      </w:r>
      <w:r w:rsidR="00D21E04" w:rsidRPr="000D0CDC">
        <w:rPr>
          <w:rFonts w:ascii="Arial" w:hAnsi="Arial"/>
          <w:b/>
        </w:rPr>
        <w:t>Moist</w:t>
      </w:r>
      <w:proofErr w:type="gramEnd"/>
      <w:r w:rsidR="00D21E04" w:rsidRPr="000D0CDC">
        <w:rPr>
          <w:rFonts w:ascii="Arial" w:hAnsi="Arial"/>
          <w:b/>
        </w:rPr>
        <w:t xml:space="preserve"> Chamber Culture</w:t>
      </w:r>
    </w:p>
    <w:p w14:paraId="6AB2397E" w14:textId="77777777" w:rsidR="00567A03" w:rsidRPr="000D0CDC" w:rsidRDefault="00567A03" w:rsidP="00D21E04">
      <w:pPr>
        <w:rPr>
          <w:rFonts w:ascii="Arial" w:hAnsi="Arial"/>
        </w:rPr>
      </w:pPr>
      <w:r w:rsidRPr="000D0CDC">
        <w:rPr>
          <w:rFonts w:ascii="Arial" w:hAnsi="Arial"/>
        </w:rPr>
        <w:t>From 552 moist chambers prepared [June 2007 (294), Mar 2008 (50), Oct 2009 (208)], a total of 463 collections were made from substrate material collected in the field and processed in the lab using the moist chamber culture technique.</w:t>
      </w:r>
      <w:r w:rsidR="002C699A">
        <w:rPr>
          <w:rFonts w:ascii="Arial" w:hAnsi="Arial"/>
        </w:rPr>
        <w:t xml:space="preserve">  At the time this report was in preparation, the substrate material from the June 2010 field trip was not processed.  The number of moist chambers, therefore will increase by at least 100 plates.  It follows that the number of collections, and possible the number of species will change as a result of those moist chambers.</w:t>
      </w:r>
    </w:p>
    <w:p w14:paraId="525493E7" w14:textId="77777777" w:rsidR="00567A03" w:rsidRPr="000D0CDC" w:rsidRDefault="00567A03" w:rsidP="00D21E04">
      <w:pPr>
        <w:rPr>
          <w:rFonts w:ascii="Arial" w:hAnsi="Arial"/>
        </w:rPr>
      </w:pPr>
    </w:p>
    <w:p w14:paraId="11BAEBCC" w14:textId="77777777" w:rsidR="00567A03" w:rsidRPr="000D0CDC" w:rsidRDefault="00D22A18" w:rsidP="00D21E04">
      <w:pPr>
        <w:rPr>
          <w:rFonts w:ascii="Arial" w:hAnsi="Arial"/>
          <w:b/>
        </w:rPr>
      </w:pPr>
      <w:proofErr w:type="gramStart"/>
      <w:r>
        <w:rPr>
          <w:rFonts w:ascii="Arial" w:hAnsi="Arial"/>
          <w:b/>
        </w:rPr>
        <w:t xml:space="preserve">5.4  </w:t>
      </w:r>
      <w:r w:rsidR="009C5CB8" w:rsidRPr="000D0CDC">
        <w:rPr>
          <w:rFonts w:ascii="Arial" w:hAnsi="Arial"/>
          <w:b/>
        </w:rPr>
        <w:t>Data</w:t>
      </w:r>
      <w:proofErr w:type="gramEnd"/>
      <w:r w:rsidR="009C5CB8" w:rsidRPr="000D0CDC">
        <w:rPr>
          <w:rFonts w:ascii="Arial" w:hAnsi="Arial"/>
          <w:b/>
        </w:rPr>
        <w:t xml:space="preserve"> and </w:t>
      </w:r>
      <w:r w:rsidR="00567A03" w:rsidRPr="000D0CDC">
        <w:rPr>
          <w:rFonts w:ascii="Arial" w:hAnsi="Arial"/>
          <w:b/>
        </w:rPr>
        <w:t>Species List</w:t>
      </w:r>
    </w:p>
    <w:p w14:paraId="4AF4B3A5" w14:textId="77777777" w:rsidR="000D0CDC" w:rsidRPr="000D0CDC" w:rsidRDefault="009C5CB8" w:rsidP="00567A03">
      <w:pPr>
        <w:rPr>
          <w:rFonts w:ascii="Arial" w:hAnsi="Arial" w:cs="Arial"/>
        </w:rPr>
      </w:pPr>
      <w:r w:rsidRPr="000D0CDC">
        <w:rPr>
          <w:rFonts w:ascii="Arial" w:hAnsi="Arial" w:cs="Arial"/>
        </w:rPr>
        <w:t>Complete data to date</w:t>
      </w:r>
      <w:r w:rsidR="000D0CDC" w:rsidRPr="000D0CDC">
        <w:rPr>
          <w:rFonts w:ascii="Arial" w:hAnsi="Arial" w:cs="Arial"/>
        </w:rPr>
        <w:t xml:space="preserve"> including ecological, substrate and locality information</w:t>
      </w:r>
      <w:r w:rsidRPr="000D0CDC">
        <w:rPr>
          <w:rFonts w:ascii="Arial" w:hAnsi="Arial" w:cs="Arial"/>
        </w:rPr>
        <w:t xml:space="preserve"> is available through the Thicket of Diversity database (contact: Mona Halvorson, </w:t>
      </w:r>
      <w:r w:rsidR="004E0289">
        <w:rPr>
          <w:rFonts w:ascii="Arial" w:hAnsi="Arial" w:cs="Arial"/>
        </w:rPr>
        <w:t>database@bigthicket.org</w:t>
      </w:r>
      <w:r w:rsidRPr="000D0CDC">
        <w:rPr>
          <w:rFonts w:ascii="Arial" w:hAnsi="Arial" w:cs="Arial"/>
        </w:rPr>
        <w:t xml:space="preserve">).  </w:t>
      </w:r>
    </w:p>
    <w:p w14:paraId="289CA62C" w14:textId="77777777" w:rsidR="000D0CDC" w:rsidRPr="000D0CDC" w:rsidRDefault="000D0CDC" w:rsidP="00567A03">
      <w:pPr>
        <w:rPr>
          <w:rFonts w:ascii="Arial" w:hAnsi="Arial" w:cs="Arial"/>
        </w:rPr>
      </w:pPr>
    </w:p>
    <w:p w14:paraId="1C9FA8AC" w14:textId="77777777" w:rsidR="00567A03" w:rsidRPr="000D0CDC" w:rsidRDefault="00565C01" w:rsidP="00567A03">
      <w:pPr>
        <w:rPr>
          <w:rFonts w:ascii="Arial" w:hAnsi="Arial" w:cs="Arial"/>
        </w:rPr>
      </w:pPr>
      <w:r w:rsidRPr="000D0CDC">
        <w:rPr>
          <w:rFonts w:ascii="Arial" w:hAnsi="Arial" w:cs="Arial"/>
        </w:rPr>
        <w:t xml:space="preserve">From this collecting effort, 81 different species were collected within BITH.  </w:t>
      </w:r>
      <w:r w:rsidR="00567A03" w:rsidRPr="000D0CDC">
        <w:rPr>
          <w:rFonts w:ascii="Arial" w:hAnsi="Arial" w:cs="Arial"/>
        </w:rPr>
        <w:t>Following the scientific name</w:t>
      </w:r>
      <w:r w:rsidR="004B59AB" w:rsidRPr="000D0CDC">
        <w:rPr>
          <w:rFonts w:ascii="Arial" w:hAnsi="Arial" w:cs="Arial"/>
        </w:rPr>
        <w:t xml:space="preserve"> in the species list</w:t>
      </w:r>
      <w:r w:rsidR="00567A03" w:rsidRPr="000D0CDC">
        <w:rPr>
          <w:rFonts w:ascii="Arial" w:hAnsi="Arial" w:cs="Arial"/>
        </w:rPr>
        <w:t xml:space="preserve"> are abbreviations representing the park units in which each species was found: Beaumont – B; Beech Creek – BC; Big Sandy – BS; Canyonlands – CL; Hickory Creek Savannah – HCS; Jack Gore Baygall – JGB; Lance Rosier – LR; Little Pine Island Bayou Corridor – LPIB; Loblolly – L; Menard Creek Corridor – MCC; Turkey Creek – TC.</w:t>
      </w:r>
    </w:p>
    <w:p w14:paraId="34169B49" w14:textId="77777777" w:rsidR="00567A03" w:rsidRPr="000D0CDC" w:rsidRDefault="00567A03" w:rsidP="00D21E04">
      <w:pPr>
        <w:rPr>
          <w:rFonts w:ascii="Arial" w:hAnsi="Arial"/>
          <w:b/>
        </w:rPr>
      </w:pPr>
    </w:p>
    <w:p w14:paraId="62502053" w14:textId="77777777" w:rsidR="00567A03" w:rsidRPr="000D0CDC" w:rsidRDefault="00567A03" w:rsidP="00567A03">
      <w:pPr>
        <w:rPr>
          <w:rFonts w:ascii="Arial" w:hAnsi="Arial" w:cs="Arial"/>
        </w:rPr>
      </w:pPr>
      <w:proofErr w:type="spellStart"/>
      <w:r w:rsidRPr="000D0CDC">
        <w:rPr>
          <w:rFonts w:ascii="Arial" w:hAnsi="Arial" w:cs="Arial"/>
          <w:i/>
        </w:rPr>
        <w:t>Arcyria</w:t>
      </w:r>
      <w:proofErr w:type="spellEnd"/>
      <w:r w:rsidRPr="000D0CDC">
        <w:rPr>
          <w:rFonts w:ascii="Arial" w:hAnsi="Arial" w:cs="Arial"/>
          <w:i/>
        </w:rPr>
        <w:t xml:space="preserve"> cinerea</w:t>
      </w:r>
      <w:r w:rsidRPr="000D0CDC">
        <w:rPr>
          <w:rFonts w:ascii="Arial" w:hAnsi="Arial" w:cs="Arial"/>
        </w:rPr>
        <w:t xml:space="preserve"> (Bull.) Pers. B, BC, BS, CL, HCS, JGB, LR, LPIB, L, MCC, TC; both digitate and singular forms</w:t>
      </w:r>
    </w:p>
    <w:p w14:paraId="36F50411" w14:textId="77777777" w:rsidR="00567A03" w:rsidRPr="000D0CDC" w:rsidRDefault="00567A03" w:rsidP="00567A03">
      <w:pPr>
        <w:rPr>
          <w:rFonts w:ascii="Arial" w:hAnsi="Arial" w:cs="Arial"/>
        </w:rPr>
      </w:pPr>
      <w:proofErr w:type="spellStart"/>
      <w:r w:rsidRPr="000D0CDC">
        <w:rPr>
          <w:rFonts w:ascii="Arial" w:hAnsi="Arial" w:cs="Arial"/>
          <w:i/>
        </w:rPr>
        <w:t>Arcyria</w:t>
      </w:r>
      <w:proofErr w:type="spellEnd"/>
      <w:r w:rsidRPr="000D0CDC">
        <w:rPr>
          <w:rFonts w:ascii="Arial" w:hAnsi="Arial" w:cs="Arial"/>
          <w:i/>
        </w:rPr>
        <w:t xml:space="preserve"> </w:t>
      </w:r>
      <w:proofErr w:type="spellStart"/>
      <w:r w:rsidRPr="000D0CDC">
        <w:rPr>
          <w:rFonts w:ascii="Arial" w:hAnsi="Arial" w:cs="Arial"/>
          <w:i/>
        </w:rPr>
        <w:t>denudata</w:t>
      </w:r>
      <w:proofErr w:type="spellEnd"/>
      <w:r w:rsidRPr="000D0CDC">
        <w:rPr>
          <w:rFonts w:ascii="Arial" w:hAnsi="Arial" w:cs="Arial"/>
        </w:rPr>
        <w:t xml:space="preserve"> (L.) </w:t>
      </w:r>
      <w:proofErr w:type="spellStart"/>
      <w:r w:rsidRPr="000D0CDC">
        <w:rPr>
          <w:rFonts w:ascii="Arial" w:hAnsi="Arial" w:cs="Arial"/>
        </w:rPr>
        <w:t>Wettst</w:t>
      </w:r>
      <w:proofErr w:type="spellEnd"/>
      <w:r w:rsidRPr="000D0CDC">
        <w:rPr>
          <w:rFonts w:ascii="Arial" w:hAnsi="Arial" w:cs="Arial"/>
        </w:rPr>
        <w:t>.  BS, CL, HCS, LR, LPIB, L, MCC, TC</w:t>
      </w:r>
      <w:r w:rsidRPr="000D0CDC">
        <w:rPr>
          <w:rFonts w:ascii="Arial" w:hAnsi="Arial" w:cs="Arial"/>
        </w:rPr>
        <w:tab/>
      </w:r>
    </w:p>
    <w:p w14:paraId="70A9D9F0" w14:textId="77777777" w:rsidR="00567A03" w:rsidRPr="00370A0A" w:rsidRDefault="00567A03" w:rsidP="00567A03">
      <w:pPr>
        <w:rPr>
          <w:rFonts w:ascii="Arial" w:hAnsi="Arial" w:cs="Arial"/>
          <w:lang w:val="es-ES"/>
        </w:rPr>
      </w:pPr>
      <w:r w:rsidRPr="00370A0A">
        <w:rPr>
          <w:rFonts w:ascii="Arial" w:hAnsi="Arial" w:cs="Arial"/>
          <w:i/>
          <w:lang w:val="es-ES"/>
        </w:rPr>
        <w:t>Arcyria margino-undulata</w:t>
      </w:r>
      <w:r w:rsidRPr="00370A0A">
        <w:rPr>
          <w:rFonts w:ascii="Arial" w:hAnsi="Arial" w:cs="Arial"/>
          <w:lang w:val="es-ES"/>
        </w:rPr>
        <w:t xml:space="preserve"> </w:t>
      </w:r>
      <w:proofErr w:type="gramStart"/>
      <w:r w:rsidRPr="00370A0A">
        <w:rPr>
          <w:rFonts w:ascii="Arial" w:hAnsi="Arial" w:cs="Arial"/>
          <w:lang w:val="es-ES"/>
        </w:rPr>
        <w:t>Nann.-</w:t>
      </w:r>
      <w:proofErr w:type="gramEnd"/>
      <w:r w:rsidRPr="00370A0A">
        <w:rPr>
          <w:rFonts w:ascii="Arial" w:hAnsi="Arial" w:cs="Arial"/>
          <w:lang w:val="es-ES"/>
        </w:rPr>
        <w:t>Bremek. &amp; Y. Yamam. MCC</w:t>
      </w:r>
    </w:p>
    <w:p w14:paraId="3F1ABD41" w14:textId="77777777" w:rsidR="00567A03" w:rsidRPr="00370A0A" w:rsidRDefault="00567A03" w:rsidP="00567A03">
      <w:pPr>
        <w:rPr>
          <w:rFonts w:ascii="Arial" w:hAnsi="Arial" w:cs="Arial"/>
          <w:lang w:val="es-ES"/>
        </w:rPr>
      </w:pPr>
      <w:r w:rsidRPr="00370A0A">
        <w:rPr>
          <w:rFonts w:ascii="Arial" w:hAnsi="Arial" w:cs="Arial"/>
          <w:i/>
          <w:lang w:val="es-ES"/>
        </w:rPr>
        <w:t>Arcyria pomiformis</w:t>
      </w:r>
      <w:r w:rsidRPr="00370A0A">
        <w:rPr>
          <w:rFonts w:ascii="Arial" w:hAnsi="Arial" w:cs="Arial"/>
          <w:lang w:val="es-ES"/>
        </w:rPr>
        <w:t xml:space="preserve"> (Leers) Rostaf. BC, JGB</w:t>
      </w:r>
    </w:p>
    <w:p w14:paraId="7FDB4432" w14:textId="77777777" w:rsidR="00567A03" w:rsidRPr="00370A0A" w:rsidRDefault="00567A03" w:rsidP="00567A03">
      <w:pPr>
        <w:rPr>
          <w:rFonts w:ascii="Arial" w:hAnsi="Arial" w:cs="Arial"/>
          <w:lang w:val="es-ES"/>
        </w:rPr>
      </w:pPr>
      <w:r w:rsidRPr="00370A0A">
        <w:rPr>
          <w:rFonts w:ascii="Arial" w:hAnsi="Arial" w:cs="Arial"/>
          <w:i/>
          <w:lang w:val="es-ES"/>
        </w:rPr>
        <w:t>Badhamia melanospora</w:t>
      </w:r>
      <w:r w:rsidRPr="00370A0A">
        <w:rPr>
          <w:rFonts w:ascii="Arial" w:hAnsi="Arial" w:cs="Arial"/>
          <w:lang w:val="es-ES"/>
        </w:rPr>
        <w:t xml:space="preserve"> (Speg.) HCS</w:t>
      </w:r>
    </w:p>
    <w:p w14:paraId="19D42D59" w14:textId="77777777" w:rsidR="00567A03" w:rsidRPr="00370A0A" w:rsidRDefault="00567A03" w:rsidP="00567A03">
      <w:pPr>
        <w:rPr>
          <w:rFonts w:ascii="Arial" w:hAnsi="Arial" w:cs="Arial"/>
          <w:lang w:val="es-ES"/>
        </w:rPr>
      </w:pPr>
      <w:r w:rsidRPr="00370A0A">
        <w:rPr>
          <w:rFonts w:ascii="Arial" w:hAnsi="Arial" w:cs="Arial"/>
          <w:i/>
          <w:lang w:val="es-ES"/>
        </w:rPr>
        <w:t>Calonema aureum</w:t>
      </w:r>
      <w:r w:rsidRPr="00370A0A">
        <w:rPr>
          <w:rFonts w:ascii="Arial" w:hAnsi="Arial" w:cs="Arial"/>
          <w:lang w:val="es-ES"/>
        </w:rPr>
        <w:t xml:space="preserve"> (Morgan) HCS</w:t>
      </w:r>
    </w:p>
    <w:p w14:paraId="7BDC7A7B" w14:textId="77777777" w:rsidR="00567A03" w:rsidRPr="000D0CDC" w:rsidRDefault="00567A03" w:rsidP="00567A03">
      <w:pPr>
        <w:rPr>
          <w:rFonts w:ascii="Arial" w:hAnsi="Arial" w:cs="Arial"/>
        </w:rPr>
      </w:pPr>
      <w:r w:rsidRPr="00370A0A">
        <w:rPr>
          <w:rFonts w:ascii="Arial" w:hAnsi="Arial" w:cs="Arial"/>
          <w:i/>
          <w:lang w:val="es-ES"/>
        </w:rPr>
        <w:t>Ceratiomyxa fruticulosa</w:t>
      </w:r>
      <w:r w:rsidRPr="00370A0A">
        <w:rPr>
          <w:rFonts w:ascii="Arial" w:hAnsi="Arial" w:cs="Arial"/>
          <w:lang w:val="es-ES"/>
        </w:rPr>
        <w:t xml:space="preserve"> (O.F. M</w:t>
      </w:r>
      <w:proofErr w:type="spellStart"/>
      <w:r w:rsidRPr="000D0CDC">
        <w:rPr>
          <w:rFonts w:ascii="Arial" w:hAnsi="Arial" w:cs="Arial"/>
        </w:rPr>
        <w:t>ϋ</w:t>
      </w:r>
      <w:proofErr w:type="spellEnd"/>
      <w:r w:rsidRPr="00370A0A">
        <w:rPr>
          <w:rFonts w:ascii="Arial" w:hAnsi="Arial" w:cs="Arial"/>
          <w:lang w:val="es-ES"/>
        </w:rPr>
        <w:t xml:space="preserve">ll.) T. Macbr. </w:t>
      </w:r>
      <w:r w:rsidRPr="000D0CDC">
        <w:rPr>
          <w:rFonts w:ascii="Arial" w:hAnsi="Arial" w:cs="Arial"/>
        </w:rPr>
        <w:t>B, BS, HCS, JGB, LR, L</w:t>
      </w:r>
    </w:p>
    <w:p w14:paraId="5453C801" w14:textId="77777777" w:rsidR="00567A03" w:rsidRPr="000D0CDC" w:rsidRDefault="00567A03" w:rsidP="00567A03">
      <w:pPr>
        <w:rPr>
          <w:rFonts w:ascii="Arial" w:hAnsi="Arial" w:cs="Arial"/>
        </w:rPr>
      </w:pPr>
      <w:proofErr w:type="spellStart"/>
      <w:r w:rsidRPr="000D0CDC">
        <w:rPr>
          <w:rFonts w:ascii="Arial" w:hAnsi="Arial" w:cs="Arial"/>
          <w:i/>
        </w:rPr>
        <w:t>Clastoderma</w:t>
      </w:r>
      <w:proofErr w:type="spellEnd"/>
      <w:r w:rsidRPr="000D0CDC">
        <w:rPr>
          <w:rFonts w:ascii="Arial" w:hAnsi="Arial" w:cs="Arial"/>
          <w:i/>
        </w:rPr>
        <w:t xml:space="preserve"> </w:t>
      </w:r>
      <w:proofErr w:type="spellStart"/>
      <w:r w:rsidRPr="000D0CDC">
        <w:rPr>
          <w:rFonts w:ascii="Arial" w:hAnsi="Arial" w:cs="Arial"/>
          <w:i/>
        </w:rPr>
        <w:t>debaryanum</w:t>
      </w:r>
      <w:proofErr w:type="spellEnd"/>
      <w:r w:rsidRPr="000D0CDC">
        <w:rPr>
          <w:rFonts w:ascii="Arial" w:hAnsi="Arial" w:cs="Arial"/>
        </w:rPr>
        <w:t xml:space="preserve"> A. </w:t>
      </w:r>
      <w:proofErr w:type="spellStart"/>
      <w:r w:rsidRPr="000D0CDC">
        <w:rPr>
          <w:rFonts w:ascii="Arial" w:hAnsi="Arial" w:cs="Arial"/>
        </w:rPr>
        <w:t>Blytt</w:t>
      </w:r>
      <w:proofErr w:type="spellEnd"/>
      <w:r w:rsidRPr="000D0CDC">
        <w:rPr>
          <w:rFonts w:ascii="Arial" w:hAnsi="Arial" w:cs="Arial"/>
        </w:rPr>
        <w:t xml:space="preserve"> BS, HCS, LR, TC</w:t>
      </w:r>
    </w:p>
    <w:p w14:paraId="2D2CAA01" w14:textId="77777777" w:rsidR="00567A03" w:rsidRPr="00370A0A" w:rsidRDefault="00567A03" w:rsidP="00567A03">
      <w:pPr>
        <w:rPr>
          <w:rFonts w:ascii="Arial" w:hAnsi="Arial" w:cs="Arial"/>
          <w:lang w:val="es-ES"/>
        </w:rPr>
      </w:pPr>
      <w:r w:rsidRPr="00370A0A">
        <w:rPr>
          <w:rFonts w:ascii="Arial" w:hAnsi="Arial" w:cs="Arial"/>
          <w:i/>
          <w:lang w:val="es-ES"/>
        </w:rPr>
        <w:t>Collaria arcyrionema</w:t>
      </w:r>
      <w:r w:rsidRPr="00370A0A">
        <w:rPr>
          <w:rFonts w:ascii="Arial" w:hAnsi="Arial" w:cs="Arial"/>
          <w:lang w:val="es-ES"/>
        </w:rPr>
        <w:t xml:space="preserve"> (Rostaf.) Nann.-Bremek. ex Lado B, BC, BS, CL, HCS, JGB, LR, LPIB, L, MCC, TC</w:t>
      </w:r>
    </w:p>
    <w:p w14:paraId="2582A176" w14:textId="77777777" w:rsidR="00567A03" w:rsidRPr="00370A0A" w:rsidRDefault="00567A03" w:rsidP="00567A03">
      <w:pPr>
        <w:rPr>
          <w:rFonts w:ascii="Arial" w:hAnsi="Arial" w:cs="Arial"/>
          <w:lang w:val="es-ES"/>
        </w:rPr>
      </w:pPr>
      <w:r w:rsidRPr="00370A0A">
        <w:rPr>
          <w:rFonts w:ascii="Arial" w:hAnsi="Arial" w:cs="Arial"/>
          <w:i/>
          <w:lang w:val="es-ES"/>
        </w:rPr>
        <w:t>Collaria lurida</w:t>
      </w:r>
      <w:r w:rsidRPr="00370A0A">
        <w:rPr>
          <w:rFonts w:ascii="Arial" w:hAnsi="Arial" w:cs="Arial"/>
          <w:lang w:val="es-ES"/>
        </w:rPr>
        <w:t xml:space="preserve"> (Lister) </w:t>
      </w:r>
      <w:proofErr w:type="gramStart"/>
      <w:r w:rsidRPr="00370A0A">
        <w:rPr>
          <w:rFonts w:ascii="Arial" w:hAnsi="Arial" w:cs="Arial"/>
          <w:lang w:val="es-ES"/>
        </w:rPr>
        <w:t>Nann.-</w:t>
      </w:r>
      <w:proofErr w:type="gramEnd"/>
      <w:r w:rsidRPr="00370A0A">
        <w:rPr>
          <w:rFonts w:ascii="Arial" w:hAnsi="Arial" w:cs="Arial"/>
          <w:lang w:val="es-ES"/>
        </w:rPr>
        <w:t>Bremek. HCS</w:t>
      </w:r>
    </w:p>
    <w:p w14:paraId="1F78EF15" w14:textId="77777777" w:rsidR="00567A03" w:rsidRPr="00370A0A" w:rsidRDefault="00567A03" w:rsidP="00567A03">
      <w:pPr>
        <w:rPr>
          <w:rFonts w:ascii="Arial" w:hAnsi="Arial" w:cs="Arial"/>
          <w:lang w:val="es-ES"/>
        </w:rPr>
      </w:pPr>
      <w:r w:rsidRPr="00370A0A">
        <w:rPr>
          <w:rFonts w:ascii="Arial" w:hAnsi="Arial" w:cs="Arial"/>
          <w:i/>
          <w:lang w:val="es-ES"/>
        </w:rPr>
        <w:t>Comatricha elegans</w:t>
      </w:r>
      <w:r w:rsidRPr="00370A0A">
        <w:rPr>
          <w:rFonts w:ascii="Arial" w:hAnsi="Arial" w:cs="Arial"/>
          <w:lang w:val="es-ES"/>
        </w:rPr>
        <w:t xml:space="preserve"> (Racib.) G. Lister BS, HCS, JGB, LR</w:t>
      </w:r>
    </w:p>
    <w:p w14:paraId="7D78A97B" w14:textId="77777777" w:rsidR="00567A03" w:rsidRPr="00370A0A" w:rsidRDefault="00567A03" w:rsidP="00567A03">
      <w:pPr>
        <w:rPr>
          <w:rFonts w:ascii="Arial" w:hAnsi="Arial" w:cs="Arial"/>
          <w:lang w:val="es-ES"/>
        </w:rPr>
      </w:pPr>
      <w:r w:rsidRPr="00370A0A">
        <w:rPr>
          <w:rFonts w:ascii="Arial" w:hAnsi="Arial" w:cs="Arial"/>
          <w:i/>
          <w:lang w:val="es-ES"/>
        </w:rPr>
        <w:t>Comatricha laxa</w:t>
      </w:r>
      <w:r w:rsidRPr="00370A0A">
        <w:rPr>
          <w:rFonts w:ascii="Arial" w:hAnsi="Arial" w:cs="Arial"/>
          <w:lang w:val="es-ES"/>
        </w:rPr>
        <w:t xml:space="preserve"> Rostaf. CL</w:t>
      </w:r>
    </w:p>
    <w:p w14:paraId="190ABE02" w14:textId="77777777" w:rsidR="00567A03" w:rsidRPr="00370A0A" w:rsidRDefault="00567A03" w:rsidP="00567A03">
      <w:pPr>
        <w:rPr>
          <w:rFonts w:ascii="Arial" w:hAnsi="Arial" w:cs="Arial"/>
          <w:lang w:val="es-ES"/>
        </w:rPr>
      </w:pPr>
      <w:r w:rsidRPr="00370A0A">
        <w:rPr>
          <w:rFonts w:ascii="Arial" w:hAnsi="Arial" w:cs="Arial"/>
          <w:i/>
          <w:lang w:val="es-ES"/>
        </w:rPr>
        <w:t>Comatricha nigra</w:t>
      </w:r>
      <w:r w:rsidRPr="00370A0A">
        <w:rPr>
          <w:rFonts w:ascii="Arial" w:hAnsi="Arial" w:cs="Arial"/>
          <w:lang w:val="es-ES"/>
        </w:rPr>
        <w:t xml:space="preserve"> (Pers. ex. </w:t>
      </w:r>
      <w:r w:rsidRPr="000D0CDC">
        <w:rPr>
          <w:rFonts w:ascii="Arial" w:hAnsi="Arial" w:cs="Arial"/>
        </w:rPr>
        <w:t xml:space="preserve">J.F. </w:t>
      </w:r>
      <w:proofErr w:type="spellStart"/>
      <w:r w:rsidRPr="000D0CDC">
        <w:rPr>
          <w:rFonts w:ascii="Arial" w:hAnsi="Arial" w:cs="Arial"/>
        </w:rPr>
        <w:t>Gmel</w:t>
      </w:r>
      <w:proofErr w:type="spellEnd"/>
      <w:r w:rsidRPr="000D0CDC">
        <w:rPr>
          <w:rFonts w:ascii="Arial" w:hAnsi="Arial" w:cs="Arial"/>
        </w:rPr>
        <w:t xml:space="preserve">.) J. </w:t>
      </w:r>
      <w:proofErr w:type="spellStart"/>
      <w:r w:rsidRPr="000D0CDC">
        <w:rPr>
          <w:rFonts w:ascii="Arial" w:hAnsi="Arial" w:cs="Arial"/>
        </w:rPr>
        <w:t>Schröt</w:t>
      </w:r>
      <w:proofErr w:type="spellEnd"/>
      <w:r w:rsidRPr="000D0CDC">
        <w:rPr>
          <w:rFonts w:ascii="Arial" w:hAnsi="Arial" w:cs="Arial"/>
        </w:rPr>
        <w:t xml:space="preserve">. </w:t>
      </w:r>
      <w:r w:rsidRPr="00370A0A">
        <w:rPr>
          <w:rFonts w:ascii="Arial" w:hAnsi="Arial" w:cs="Arial"/>
          <w:lang w:val="es-ES"/>
        </w:rPr>
        <w:t>BS, HCS, LR</w:t>
      </w:r>
    </w:p>
    <w:p w14:paraId="4C2822F9" w14:textId="77777777" w:rsidR="00567A03" w:rsidRPr="000D0CDC" w:rsidRDefault="00567A03" w:rsidP="00567A03">
      <w:pPr>
        <w:rPr>
          <w:rFonts w:ascii="Arial" w:hAnsi="Arial" w:cs="Arial"/>
        </w:rPr>
      </w:pPr>
      <w:r w:rsidRPr="00370A0A">
        <w:rPr>
          <w:rFonts w:ascii="Arial" w:hAnsi="Arial" w:cs="Arial"/>
          <w:i/>
          <w:lang w:val="es-ES"/>
        </w:rPr>
        <w:t>Comatricha pulchella</w:t>
      </w:r>
      <w:r w:rsidRPr="00370A0A">
        <w:rPr>
          <w:rFonts w:ascii="Arial" w:hAnsi="Arial" w:cs="Arial"/>
          <w:lang w:val="es-ES"/>
        </w:rPr>
        <w:t xml:space="preserve"> (C. Bab.) </w:t>
      </w:r>
      <w:proofErr w:type="spellStart"/>
      <w:r w:rsidRPr="000D0CDC">
        <w:rPr>
          <w:rFonts w:ascii="Arial" w:hAnsi="Arial" w:cs="Arial"/>
        </w:rPr>
        <w:t>Rostaf</w:t>
      </w:r>
      <w:proofErr w:type="spellEnd"/>
      <w:r w:rsidRPr="000D0CDC">
        <w:rPr>
          <w:rFonts w:ascii="Arial" w:hAnsi="Arial" w:cs="Arial"/>
        </w:rPr>
        <w:t>. B, HCS, JGB, LR, MCC, TC</w:t>
      </w:r>
    </w:p>
    <w:p w14:paraId="3AD298E7" w14:textId="77777777" w:rsidR="00567A03" w:rsidRPr="00370A0A" w:rsidRDefault="00567A03" w:rsidP="00567A03">
      <w:pPr>
        <w:rPr>
          <w:rFonts w:ascii="Arial" w:hAnsi="Arial" w:cs="Arial"/>
          <w:lang w:val="es-ES"/>
        </w:rPr>
      </w:pPr>
      <w:r w:rsidRPr="00370A0A">
        <w:rPr>
          <w:rFonts w:ascii="Arial" w:hAnsi="Arial" w:cs="Arial"/>
          <w:i/>
          <w:lang w:val="es-ES"/>
        </w:rPr>
        <w:t>Comatricha tenerrima</w:t>
      </w:r>
      <w:r w:rsidRPr="00370A0A">
        <w:rPr>
          <w:rFonts w:ascii="Arial" w:hAnsi="Arial" w:cs="Arial"/>
          <w:lang w:val="es-ES"/>
        </w:rPr>
        <w:t xml:space="preserve"> (M.A. Curtis) G. Lister LR</w:t>
      </w:r>
    </w:p>
    <w:p w14:paraId="3C40A5B8" w14:textId="77777777" w:rsidR="00567A03" w:rsidRPr="000D0CDC" w:rsidRDefault="00567A03" w:rsidP="00567A03">
      <w:pPr>
        <w:rPr>
          <w:rFonts w:ascii="Arial" w:hAnsi="Arial" w:cs="Arial"/>
        </w:rPr>
      </w:pPr>
      <w:proofErr w:type="spellStart"/>
      <w:r w:rsidRPr="000D0CDC">
        <w:rPr>
          <w:rFonts w:ascii="Arial" w:hAnsi="Arial" w:cs="Arial"/>
          <w:i/>
        </w:rPr>
        <w:t>Craterium</w:t>
      </w:r>
      <w:proofErr w:type="spellEnd"/>
      <w:r w:rsidRPr="000D0CDC">
        <w:rPr>
          <w:rFonts w:ascii="Arial" w:hAnsi="Arial" w:cs="Arial"/>
          <w:i/>
        </w:rPr>
        <w:t xml:space="preserve"> </w:t>
      </w:r>
      <w:proofErr w:type="spellStart"/>
      <w:r w:rsidRPr="000D0CDC">
        <w:rPr>
          <w:rFonts w:ascii="Arial" w:hAnsi="Arial" w:cs="Arial"/>
          <w:i/>
        </w:rPr>
        <w:t>paraguyense</w:t>
      </w:r>
      <w:proofErr w:type="spellEnd"/>
      <w:r w:rsidRPr="000D0CDC">
        <w:rPr>
          <w:rFonts w:ascii="Arial" w:hAnsi="Arial" w:cs="Arial"/>
        </w:rPr>
        <w:t xml:space="preserve"> (</w:t>
      </w:r>
      <w:proofErr w:type="spellStart"/>
      <w:r w:rsidRPr="000D0CDC">
        <w:rPr>
          <w:rFonts w:ascii="Arial" w:hAnsi="Arial" w:cs="Arial"/>
        </w:rPr>
        <w:t>Speg</w:t>
      </w:r>
      <w:proofErr w:type="spellEnd"/>
      <w:r w:rsidRPr="000D0CDC">
        <w:rPr>
          <w:rFonts w:ascii="Arial" w:hAnsi="Arial" w:cs="Arial"/>
        </w:rPr>
        <w:t>.) G. Lister CL – one specimen was collected in the Canyonlands on ground litter</w:t>
      </w:r>
    </w:p>
    <w:p w14:paraId="1722487B" w14:textId="77777777" w:rsidR="00567A03" w:rsidRPr="00370A0A" w:rsidRDefault="00567A03" w:rsidP="00567A03">
      <w:pPr>
        <w:rPr>
          <w:rFonts w:ascii="Arial" w:hAnsi="Arial" w:cs="Arial"/>
          <w:lang w:val="es-ES"/>
        </w:rPr>
      </w:pPr>
      <w:r w:rsidRPr="00370A0A">
        <w:rPr>
          <w:rFonts w:ascii="Arial" w:hAnsi="Arial" w:cs="Arial"/>
          <w:i/>
          <w:lang w:val="es-ES"/>
        </w:rPr>
        <w:t>Cribraria aurantiaca</w:t>
      </w:r>
      <w:r w:rsidRPr="00370A0A">
        <w:rPr>
          <w:rFonts w:ascii="Arial" w:hAnsi="Arial" w:cs="Arial"/>
          <w:lang w:val="es-ES"/>
        </w:rPr>
        <w:t xml:space="preserve"> Schrad. LR</w:t>
      </w:r>
    </w:p>
    <w:p w14:paraId="194358D9" w14:textId="77777777" w:rsidR="00567A03" w:rsidRPr="00370A0A" w:rsidRDefault="00567A03" w:rsidP="00567A03">
      <w:pPr>
        <w:rPr>
          <w:rFonts w:ascii="Arial" w:hAnsi="Arial" w:cs="Arial"/>
          <w:lang w:val="es-ES"/>
        </w:rPr>
      </w:pPr>
      <w:r w:rsidRPr="00370A0A">
        <w:rPr>
          <w:rFonts w:ascii="Arial" w:hAnsi="Arial" w:cs="Arial"/>
          <w:i/>
          <w:lang w:val="es-ES"/>
        </w:rPr>
        <w:t>Cribraria cancellata</w:t>
      </w:r>
      <w:r w:rsidRPr="00370A0A">
        <w:rPr>
          <w:rFonts w:ascii="Arial" w:hAnsi="Arial" w:cs="Arial"/>
          <w:lang w:val="es-ES"/>
        </w:rPr>
        <w:t xml:space="preserve"> (Batsch) </w:t>
      </w:r>
      <w:proofErr w:type="gramStart"/>
      <w:r w:rsidRPr="00370A0A">
        <w:rPr>
          <w:rFonts w:ascii="Arial" w:hAnsi="Arial" w:cs="Arial"/>
          <w:lang w:val="es-ES"/>
        </w:rPr>
        <w:t>Nann.-</w:t>
      </w:r>
      <w:proofErr w:type="gramEnd"/>
      <w:r w:rsidRPr="00370A0A">
        <w:rPr>
          <w:rFonts w:ascii="Arial" w:hAnsi="Arial" w:cs="Arial"/>
          <w:lang w:val="es-ES"/>
        </w:rPr>
        <w:t>Bremek. CL, HCS, LR, L</w:t>
      </w:r>
    </w:p>
    <w:p w14:paraId="47B43F38" w14:textId="77777777" w:rsidR="00567A03" w:rsidRPr="000D0CDC" w:rsidRDefault="00567A03" w:rsidP="00567A03">
      <w:pPr>
        <w:rPr>
          <w:rFonts w:ascii="Arial" w:hAnsi="Arial" w:cs="Arial"/>
        </w:rPr>
      </w:pPr>
      <w:r w:rsidRPr="00370A0A">
        <w:rPr>
          <w:rFonts w:ascii="Arial" w:hAnsi="Arial" w:cs="Arial"/>
          <w:i/>
          <w:lang w:val="es-ES"/>
        </w:rPr>
        <w:t>Cribraria confusa</w:t>
      </w:r>
      <w:r w:rsidRPr="00370A0A">
        <w:rPr>
          <w:rFonts w:ascii="Arial" w:hAnsi="Arial" w:cs="Arial"/>
          <w:lang w:val="es-ES"/>
        </w:rPr>
        <w:t xml:space="preserve"> Nann.-Bremek. </w:t>
      </w:r>
      <w:r w:rsidRPr="000D0CDC">
        <w:rPr>
          <w:rFonts w:ascii="Arial" w:hAnsi="Arial" w:cs="Arial"/>
        </w:rPr>
        <w:t xml:space="preserve">&amp; </w:t>
      </w:r>
      <w:proofErr w:type="spellStart"/>
      <w:proofErr w:type="gramStart"/>
      <w:r w:rsidRPr="000D0CDC">
        <w:rPr>
          <w:rFonts w:ascii="Arial" w:hAnsi="Arial" w:cs="Arial"/>
        </w:rPr>
        <w:t>Y.Yamam</w:t>
      </w:r>
      <w:proofErr w:type="spellEnd"/>
      <w:proofErr w:type="gramEnd"/>
      <w:r w:rsidRPr="000D0CDC">
        <w:rPr>
          <w:rFonts w:ascii="Arial" w:hAnsi="Arial" w:cs="Arial"/>
        </w:rPr>
        <w:t>. BS, CL, HCS, JGB, LR</w:t>
      </w:r>
    </w:p>
    <w:p w14:paraId="68EA1EA2" w14:textId="77777777" w:rsidR="00567A03" w:rsidRPr="00370A0A" w:rsidRDefault="00567A03" w:rsidP="00567A03">
      <w:pPr>
        <w:rPr>
          <w:rFonts w:ascii="Arial" w:hAnsi="Arial" w:cs="Arial"/>
          <w:lang w:val="es-ES"/>
        </w:rPr>
      </w:pPr>
      <w:r w:rsidRPr="00370A0A">
        <w:rPr>
          <w:rFonts w:ascii="Arial" w:hAnsi="Arial" w:cs="Arial"/>
          <w:i/>
          <w:lang w:val="es-ES"/>
        </w:rPr>
        <w:t>Cribraria intricata</w:t>
      </w:r>
      <w:r w:rsidRPr="00370A0A">
        <w:rPr>
          <w:rFonts w:ascii="Arial" w:hAnsi="Arial" w:cs="Arial"/>
          <w:lang w:val="es-ES"/>
        </w:rPr>
        <w:t xml:space="preserve"> Schrad. LR, LPIB, L</w:t>
      </w:r>
    </w:p>
    <w:p w14:paraId="78A61E24" w14:textId="77777777" w:rsidR="00567A03" w:rsidRPr="00370A0A" w:rsidRDefault="00567A03" w:rsidP="00567A03">
      <w:pPr>
        <w:rPr>
          <w:rFonts w:ascii="Arial" w:hAnsi="Arial" w:cs="Arial"/>
          <w:lang w:val="es-ES"/>
        </w:rPr>
      </w:pPr>
      <w:r w:rsidRPr="00370A0A">
        <w:rPr>
          <w:rFonts w:ascii="Arial" w:hAnsi="Arial" w:cs="Arial"/>
          <w:i/>
          <w:lang w:val="es-ES"/>
        </w:rPr>
        <w:t>Cribraria languescens</w:t>
      </w:r>
      <w:r w:rsidRPr="00370A0A">
        <w:rPr>
          <w:rFonts w:ascii="Arial" w:hAnsi="Arial" w:cs="Arial"/>
          <w:lang w:val="es-ES"/>
        </w:rPr>
        <w:t xml:space="preserve"> Rex HCS, JGB, LR, L</w:t>
      </w:r>
    </w:p>
    <w:p w14:paraId="17DF3D7F" w14:textId="77777777" w:rsidR="00567A03" w:rsidRPr="000D0CDC" w:rsidRDefault="00567A03" w:rsidP="00567A03">
      <w:pPr>
        <w:rPr>
          <w:rFonts w:ascii="Arial" w:hAnsi="Arial" w:cs="Arial"/>
        </w:rPr>
      </w:pPr>
      <w:proofErr w:type="spellStart"/>
      <w:r w:rsidRPr="000D0CDC">
        <w:rPr>
          <w:rFonts w:ascii="Arial" w:hAnsi="Arial" w:cs="Arial"/>
          <w:i/>
        </w:rPr>
        <w:t>Cribraria</w:t>
      </w:r>
      <w:proofErr w:type="spellEnd"/>
      <w:r w:rsidRPr="000D0CDC">
        <w:rPr>
          <w:rFonts w:ascii="Arial" w:hAnsi="Arial" w:cs="Arial"/>
          <w:i/>
        </w:rPr>
        <w:t xml:space="preserve"> </w:t>
      </w:r>
      <w:proofErr w:type="spellStart"/>
      <w:r w:rsidRPr="000D0CDC">
        <w:rPr>
          <w:rFonts w:ascii="Arial" w:hAnsi="Arial" w:cs="Arial"/>
          <w:i/>
        </w:rPr>
        <w:t>microcarpa</w:t>
      </w:r>
      <w:proofErr w:type="spellEnd"/>
      <w:r w:rsidRPr="000D0CDC">
        <w:rPr>
          <w:rFonts w:ascii="Arial" w:hAnsi="Arial" w:cs="Arial"/>
        </w:rPr>
        <w:t xml:space="preserve"> (</w:t>
      </w:r>
      <w:proofErr w:type="spellStart"/>
      <w:r w:rsidRPr="000D0CDC">
        <w:rPr>
          <w:rFonts w:ascii="Arial" w:hAnsi="Arial" w:cs="Arial"/>
        </w:rPr>
        <w:t>Schrad</w:t>
      </w:r>
      <w:proofErr w:type="spellEnd"/>
      <w:r w:rsidRPr="000D0CDC">
        <w:rPr>
          <w:rFonts w:ascii="Arial" w:hAnsi="Arial" w:cs="Arial"/>
        </w:rPr>
        <w:t>.) Pers. HCS, JGB, LR, L, MCC, TC</w:t>
      </w:r>
    </w:p>
    <w:p w14:paraId="6A46F2B2" w14:textId="77777777" w:rsidR="00567A03" w:rsidRPr="00370A0A" w:rsidRDefault="00567A03" w:rsidP="00567A03">
      <w:pPr>
        <w:rPr>
          <w:rFonts w:ascii="Arial" w:hAnsi="Arial" w:cs="Arial"/>
          <w:lang w:val="es-ES"/>
        </w:rPr>
      </w:pPr>
      <w:r w:rsidRPr="00370A0A">
        <w:rPr>
          <w:rFonts w:ascii="Arial" w:hAnsi="Arial" w:cs="Arial"/>
          <w:i/>
          <w:lang w:val="es-ES"/>
        </w:rPr>
        <w:t>Cribraria minutissima</w:t>
      </w:r>
      <w:r w:rsidRPr="00370A0A">
        <w:rPr>
          <w:rFonts w:ascii="Arial" w:hAnsi="Arial" w:cs="Arial"/>
          <w:lang w:val="es-ES"/>
        </w:rPr>
        <w:t xml:space="preserve"> Schwein. JGB</w:t>
      </w:r>
    </w:p>
    <w:p w14:paraId="3ED99465" w14:textId="77777777" w:rsidR="00567A03" w:rsidRPr="00370A0A" w:rsidRDefault="00567A03" w:rsidP="00567A03">
      <w:pPr>
        <w:rPr>
          <w:rFonts w:ascii="Arial" w:hAnsi="Arial" w:cs="Arial"/>
          <w:lang w:val="es-ES"/>
        </w:rPr>
      </w:pPr>
      <w:r w:rsidRPr="00370A0A">
        <w:rPr>
          <w:rFonts w:ascii="Arial" w:hAnsi="Arial" w:cs="Arial"/>
          <w:i/>
          <w:lang w:val="es-ES"/>
        </w:rPr>
        <w:t>Cribraria piriformis</w:t>
      </w:r>
      <w:r w:rsidRPr="00370A0A">
        <w:rPr>
          <w:rFonts w:ascii="Arial" w:hAnsi="Arial" w:cs="Arial"/>
          <w:lang w:val="es-ES"/>
        </w:rPr>
        <w:t xml:space="preserve"> Schrad. LR</w:t>
      </w:r>
    </w:p>
    <w:p w14:paraId="3C1EB897" w14:textId="77777777" w:rsidR="00567A03" w:rsidRPr="00370A0A" w:rsidRDefault="00567A03" w:rsidP="00567A03">
      <w:pPr>
        <w:rPr>
          <w:rFonts w:ascii="Arial" w:hAnsi="Arial" w:cs="Arial"/>
          <w:lang w:val="es-ES"/>
        </w:rPr>
      </w:pPr>
      <w:r w:rsidRPr="00370A0A">
        <w:rPr>
          <w:rFonts w:ascii="Arial" w:hAnsi="Arial" w:cs="Arial"/>
          <w:i/>
          <w:lang w:val="es-ES"/>
        </w:rPr>
        <w:t>Cribraria tenella</w:t>
      </w:r>
      <w:r w:rsidRPr="00370A0A">
        <w:rPr>
          <w:rFonts w:ascii="Arial" w:hAnsi="Arial" w:cs="Arial"/>
          <w:lang w:val="es-ES"/>
        </w:rPr>
        <w:t xml:space="preserve"> Schrad. JGB</w:t>
      </w:r>
    </w:p>
    <w:p w14:paraId="019C40CA" w14:textId="77777777" w:rsidR="00567A03" w:rsidRPr="00370A0A" w:rsidRDefault="00567A03" w:rsidP="00567A03">
      <w:pPr>
        <w:rPr>
          <w:rFonts w:ascii="Arial" w:hAnsi="Arial" w:cs="Arial"/>
          <w:lang w:val="es-ES"/>
        </w:rPr>
      </w:pPr>
      <w:r w:rsidRPr="00370A0A">
        <w:rPr>
          <w:rFonts w:ascii="Arial" w:hAnsi="Arial" w:cs="Arial"/>
          <w:i/>
          <w:lang w:val="es-ES"/>
        </w:rPr>
        <w:t>Cribraria violacea</w:t>
      </w:r>
      <w:r w:rsidRPr="00370A0A">
        <w:rPr>
          <w:rFonts w:ascii="Arial" w:hAnsi="Arial" w:cs="Arial"/>
          <w:lang w:val="es-ES"/>
        </w:rPr>
        <w:t xml:space="preserve"> Rex BS, CL, LR, MCC, TC</w:t>
      </w:r>
    </w:p>
    <w:p w14:paraId="626E473E" w14:textId="77777777" w:rsidR="00567A03" w:rsidRPr="00370A0A" w:rsidRDefault="00567A03" w:rsidP="00567A03">
      <w:pPr>
        <w:rPr>
          <w:rFonts w:ascii="Arial" w:hAnsi="Arial" w:cs="Arial"/>
          <w:lang w:val="es-ES"/>
        </w:rPr>
      </w:pPr>
      <w:r w:rsidRPr="00370A0A">
        <w:rPr>
          <w:rFonts w:ascii="Arial" w:hAnsi="Arial" w:cs="Arial"/>
          <w:i/>
          <w:lang w:val="es-ES"/>
        </w:rPr>
        <w:t>Cribraria vulgaris</w:t>
      </w:r>
      <w:r w:rsidRPr="00370A0A">
        <w:rPr>
          <w:rFonts w:ascii="Arial" w:hAnsi="Arial" w:cs="Arial"/>
          <w:lang w:val="es-ES"/>
        </w:rPr>
        <w:t xml:space="preserve"> Schrad. L</w:t>
      </w:r>
    </w:p>
    <w:p w14:paraId="3BB008C4" w14:textId="77777777" w:rsidR="00567A03" w:rsidRPr="00370A0A" w:rsidRDefault="00567A03" w:rsidP="00567A03">
      <w:pPr>
        <w:rPr>
          <w:rFonts w:ascii="Arial" w:hAnsi="Arial" w:cs="Arial"/>
          <w:lang w:val="es-ES"/>
        </w:rPr>
      </w:pPr>
      <w:r w:rsidRPr="00370A0A">
        <w:rPr>
          <w:rFonts w:ascii="Arial" w:hAnsi="Arial" w:cs="Arial"/>
          <w:i/>
          <w:lang w:val="es-ES"/>
        </w:rPr>
        <w:t>Diachea leucopodia</w:t>
      </w:r>
      <w:r w:rsidRPr="00370A0A">
        <w:rPr>
          <w:rFonts w:ascii="Arial" w:hAnsi="Arial" w:cs="Arial"/>
          <w:lang w:val="es-ES"/>
        </w:rPr>
        <w:t xml:space="preserve"> (Bull.) Rostaf. B, HCS</w:t>
      </w:r>
    </w:p>
    <w:p w14:paraId="6B4D1414" w14:textId="77777777" w:rsidR="00567A03" w:rsidRPr="000D0CDC" w:rsidRDefault="00567A03" w:rsidP="00567A03">
      <w:pPr>
        <w:rPr>
          <w:rFonts w:ascii="Arial" w:hAnsi="Arial" w:cs="Arial"/>
        </w:rPr>
      </w:pPr>
      <w:r w:rsidRPr="00370A0A">
        <w:rPr>
          <w:rFonts w:ascii="Arial" w:hAnsi="Arial" w:cs="Arial"/>
          <w:i/>
          <w:lang w:val="es-ES"/>
        </w:rPr>
        <w:t>Diderma chondrioderma</w:t>
      </w:r>
      <w:r w:rsidRPr="00370A0A">
        <w:rPr>
          <w:rFonts w:ascii="Arial" w:hAnsi="Arial" w:cs="Arial"/>
          <w:lang w:val="es-ES"/>
        </w:rPr>
        <w:t xml:space="preserve"> (de Bary &amp; Rostaf.) </w:t>
      </w:r>
      <w:r w:rsidRPr="000D0CDC">
        <w:rPr>
          <w:rFonts w:ascii="Arial" w:hAnsi="Arial" w:cs="Arial"/>
        </w:rPr>
        <w:t>G. Lister CL</w:t>
      </w:r>
    </w:p>
    <w:p w14:paraId="07082B0C" w14:textId="77777777" w:rsidR="00567A03" w:rsidRPr="000D0CDC" w:rsidRDefault="00567A03" w:rsidP="00567A03">
      <w:pPr>
        <w:rPr>
          <w:rFonts w:ascii="Arial" w:hAnsi="Arial" w:cs="Arial"/>
        </w:rPr>
      </w:pPr>
      <w:proofErr w:type="spellStart"/>
      <w:r w:rsidRPr="000D0CDC">
        <w:rPr>
          <w:rFonts w:ascii="Arial" w:hAnsi="Arial" w:cs="Arial"/>
          <w:i/>
        </w:rPr>
        <w:t>Diderma</w:t>
      </w:r>
      <w:proofErr w:type="spellEnd"/>
      <w:r w:rsidRPr="000D0CDC">
        <w:rPr>
          <w:rFonts w:ascii="Arial" w:hAnsi="Arial" w:cs="Arial"/>
          <w:i/>
        </w:rPr>
        <w:t xml:space="preserve"> </w:t>
      </w:r>
      <w:proofErr w:type="spellStart"/>
      <w:r w:rsidRPr="000D0CDC">
        <w:rPr>
          <w:rFonts w:ascii="Arial" w:hAnsi="Arial" w:cs="Arial"/>
          <w:i/>
        </w:rPr>
        <w:t>effusum</w:t>
      </w:r>
      <w:proofErr w:type="spellEnd"/>
      <w:r w:rsidRPr="000D0CDC">
        <w:rPr>
          <w:rFonts w:ascii="Arial" w:hAnsi="Arial" w:cs="Arial"/>
        </w:rPr>
        <w:t xml:space="preserve"> (</w:t>
      </w:r>
      <w:proofErr w:type="spellStart"/>
      <w:r w:rsidRPr="000D0CDC">
        <w:rPr>
          <w:rFonts w:ascii="Arial" w:hAnsi="Arial" w:cs="Arial"/>
        </w:rPr>
        <w:t>Schwein</w:t>
      </w:r>
      <w:proofErr w:type="spellEnd"/>
      <w:r w:rsidRPr="000D0CDC">
        <w:rPr>
          <w:rFonts w:ascii="Arial" w:hAnsi="Arial" w:cs="Arial"/>
        </w:rPr>
        <w:t>.) Morgan B, BS, CL, LR, L, MCC, TC</w:t>
      </w:r>
    </w:p>
    <w:p w14:paraId="5F680E80" w14:textId="77777777" w:rsidR="00567A03" w:rsidRPr="000D0CDC" w:rsidRDefault="00567A03" w:rsidP="00567A03">
      <w:pPr>
        <w:rPr>
          <w:rFonts w:ascii="Arial" w:hAnsi="Arial" w:cs="Arial"/>
        </w:rPr>
      </w:pPr>
      <w:proofErr w:type="spellStart"/>
      <w:r w:rsidRPr="000D0CDC">
        <w:rPr>
          <w:rFonts w:ascii="Arial" w:hAnsi="Arial" w:cs="Arial"/>
          <w:i/>
        </w:rPr>
        <w:t>Diderma</w:t>
      </w:r>
      <w:proofErr w:type="spellEnd"/>
      <w:r w:rsidRPr="000D0CDC">
        <w:rPr>
          <w:rFonts w:ascii="Arial" w:hAnsi="Arial" w:cs="Arial"/>
          <w:i/>
        </w:rPr>
        <w:t xml:space="preserve"> </w:t>
      </w:r>
      <w:proofErr w:type="spellStart"/>
      <w:r w:rsidRPr="000D0CDC">
        <w:rPr>
          <w:rFonts w:ascii="Arial" w:hAnsi="Arial" w:cs="Arial"/>
          <w:i/>
        </w:rPr>
        <w:t>hemisphaericum</w:t>
      </w:r>
      <w:proofErr w:type="spellEnd"/>
      <w:r w:rsidRPr="000D0CDC">
        <w:rPr>
          <w:rFonts w:ascii="Arial" w:hAnsi="Arial" w:cs="Arial"/>
        </w:rPr>
        <w:t xml:space="preserve"> (Bull.) </w:t>
      </w:r>
      <w:proofErr w:type="spellStart"/>
      <w:r w:rsidRPr="000D0CDC">
        <w:rPr>
          <w:rFonts w:ascii="Arial" w:hAnsi="Arial" w:cs="Arial"/>
        </w:rPr>
        <w:t>Hornem</w:t>
      </w:r>
      <w:proofErr w:type="spellEnd"/>
      <w:r w:rsidRPr="000D0CDC">
        <w:rPr>
          <w:rFonts w:ascii="Arial" w:hAnsi="Arial" w:cs="Arial"/>
        </w:rPr>
        <w:t>. BS, CL, HCS, LR</w:t>
      </w:r>
    </w:p>
    <w:p w14:paraId="3601259C" w14:textId="77777777" w:rsidR="00567A03" w:rsidRPr="000D0CDC" w:rsidRDefault="00567A03" w:rsidP="00567A03">
      <w:pPr>
        <w:rPr>
          <w:rFonts w:ascii="Arial" w:hAnsi="Arial" w:cs="Arial"/>
        </w:rPr>
      </w:pPr>
      <w:r w:rsidRPr="000D0CDC">
        <w:rPr>
          <w:rFonts w:ascii="Arial" w:hAnsi="Arial" w:cs="Arial"/>
          <w:i/>
        </w:rPr>
        <w:t>Didymium iridis</w:t>
      </w:r>
      <w:r w:rsidRPr="000D0CDC">
        <w:rPr>
          <w:rFonts w:ascii="Arial" w:hAnsi="Arial" w:cs="Arial"/>
        </w:rPr>
        <w:t xml:space="preserve"> (Ditmar) Fr. HCS, TC</w:t>
      </w:r>
    </w:p>
    <w:p w14:paraId="650C94BB" w14:textId="77777777" w:rsidR="00567A03" w:rsidRPr="000D0CDC" w:rsidRDefault="00567A03" w:rsidP="00567A03">
      <w:pPr>
        <w:rPr>
          <w:rFonts w:ascii="Arial" w:hAnsi="Arial" w:cs="Arial"/>
        </w:rPr>
      </w:pPr>
      <w:r w:rsidRPr="000D0CDC">
        <w:rPr>
          <w:rFonts w:ascii="Arial" w:hAnsi="Arial" w:cs="Arial"/>
          <w:i/>
        </w:rPr>
        <w:t>Didymium minus</w:t>
      </w:r>
      <w:r w:rsidRPr="000D0CDC">
        <w:rPr>
          <w:rFonts w:ascii="Arial" w:hAnsi="Arial" w:cs="Arial"/>
        </w:rPr>
        <w:t xml:space="preserve"> (Lister) Morgan BS</w:t>
      </w:r>
    </w:p>
    <w:p w14:paraId="2EB2B994" w14:textId="77777777" w:rsidR="00567A03" w:rsidRPr="000D0CDC" w:rsidRDefault="00567A03" w:rsidP="00567A03">
      <w:pPr>
        <w:rPr>
          <w:rFonts w:ascii="Arial" w:hAnsi="Arial" w:cs="Arial"/>
        </w:rPr>
      </w:pPr>
      <w:r w:rsidRPr="000D0CDC">
        <w:rPr>
          <w:rFonts w:ascii="Arial" w:hAnsi="Arial" w:cs="Arial"/>
          <w:i/>
        </w:rPr>
        <w:t>Didymium nigripes</w:t>
      </w:r>
      <w:r w:rsidRPr="000D0CDC">
        <w:rPr>
          <w:rFonts w:ascii="Arial" w:hAnsi="Arial" w:cs="Arial"/>
        </w:rPr>
        <w:t xml:space="preserve"> (Link) Fr. CL, HCS, LR, TC</w:t>
      </w:r>
    </w:p>
    <w:p w14:paraId="19862EF8" w14:textId="77777777" w:rsidR="00567A03" w:rsidRPr="000D0CDC" w:rsidRDefault="00567A03" w:rsidP="00567A03">
      <w:pPr>
        <w:rPr>
          <w:rFonts w:ascii="Arial" w:hAnsi="Arial" w:cs="Arial"/>
        </w:rPr>
      </w:pPr>
      <w:proofErr w:type="spellStart"/>
      <w:r w:rsidRPr="000D0CDC">
        <w:rPr>
          <w:rFonts w:ascii="Arial" w:hAnsi="Arial" w:cs="Arial"/>
          <w:i/>
        </w:rPr>
        <w:t>Echinostelium</w:t>
      </w:r>
      <w:proofErr w:type="spellEnd"/>
      <w:r w:rsidRPr="000D0CDC">
        <w:rPr>
          <w:rFonts w:ascii="Arial" w:hAnsi="Arial" w:cs="Arial"/>
          <w:i/>
        </w:rPr>
        <w:t xml:space="preserve"> </w:t>
      </w:r>
      <w:proofErr w:type="spellStart"/>
      <w:r w:rsidRPr="000D0CDC">
        <w:rPr>
          <w:rFonts w:ascii="Arial" w:hAnsi="Arial" w:cs="Arial"/>
          <w:i/>
        </w:rPr>
        <w:t>apitectum</w:t>
      </w:r>
      <w:proofErr w:type="spellEnd"/>
      <w:r w:rsidRPr="000D0CDC">
        <w:rPr>
          <w:rFonts w:ascii="Arial" w:hAnsi="Arial" w:cs="Arial"/>
        </w:rPr>
        <w:t xml:space="preserve"> K.D. Whitney CL, HCS</w:t>
      </w:r>
    </w:p>
    <w:p w14:paraId="4BC4AF84" w14:textId="77777777" w:rsidR="00567A03" w:rsidRPr="00370A0A" w:rsidRDefault="00567A03" w:rsidP="00567A03">
      <w:pPr>
        <w:rPr>
          <w:rFonts w:ascii="Arial" w:hAnsi="Arial" w:cs="Arial"/>
          <w:lang w:val="es-ES"/>
        </w:rPr>
      </w:pPr>
      <w:r w:rsidRPr="00370A0A">
        <w:rPr>
          <w:rFonts w:ascii="Arial" w:hAnsi="Arial" w:cs="Arial"/>
          <w:i/>
          <w:lang w:val="es-ES"/>
        </w:rPr>
        <w:t>Echinostelium minutum</w:t>
      </w:r>
      <w:r w:rsidRPr="00370A0A">
        <w:rPr>
          <w:rFonts w:ascii="Arial" w:hAnsi="Arial" w:cs="Arial"/>
          <w:lang w:val="es-ES"/>
        </w:rPr>
        <w:t xml:space="preserve"> de Bary BC, CL, HCS, JGB, LR, MCC, TC</w:t>
      </w:r>
    </w:p>
    <w:p w14:paraId="538E4979" w14:textId="77777777" w:rsidR="00567A03" w:rsidRPr="00370A0A" w:rsidRDefault="00567A03" w:rsidP="00567A03">
      <w:pPr>
        <w:rPr>
          <w:rFonts w:ascii="Arial" w:hAnsi="Arial" w:cs="Arial"/>
          <w:lang w:val="es-ES"/>
        </w:rPr>
      </w:pPr>
      <w:proofErr w:type="spellStart"/>
      <w:r w:rsidRPr="000D0CDC">
        <w:rPr>
          <w:rFonts w:ascii="Arial" w:hAnsi="Arial" w:cs="Arial"/>
          <w:i/>
        </w:rPr>
        <w:t>Enerthenema</w:t>
      </w:r>
      <w:proofErr w:type="spellEnd"/>
      <w:r w:rsidRPr="000D0CDC">
        <w:rPr>
          <w:rFonts w:ascii="Arial" w:hAnsi="Arial" w:cs="Arial"/>
          <w:i/>
        </w:rPr>
        <w:t xml:space="preserve"> </w:t>
      </w:r>
      <w:proofErr w:type="spellStart"/>
      <w:r w:rsidRPr="000D0CDC">
        <w:rPr>
          <w:rFonts w:ascii="Arial" w:hAnsi="Arial" w:cs="Arial"/>
          <w:i/>
        </w:rPr>
        <w:t>papillatum</w:t>
      </w:r>
      <w:proofErr w:type="spellEnd"/>
      <w:r w:rsidRPr="000D0CDC">
        <w:rPr>
          <w:rFonts w:ascii="Arial" w:hAnsi="Arial" w:cs="Arial"/>
        </w:rPr>
        <w:t xml:space="preserve"> (Pers.) </w:t>
      </w:r>
      <w:proofErr w:type="spellStart"/>
      <w:r w:rsidRPr="000D0CDC">
        <w:rPr>
          <w:rFonts w:ascii="Arial" w:hAnsi="Arial" w:cs="Arial"/>
        </w:rPr>
        <w:t>Rostaf</w:t>
      </w:r>
      <w:proofErr w:type="spellEnd"/>
      <w:r w:rsidRPr="000D0CDC">
        <w:rPr>
          <w:rFonts w:ascii="Arial" w:hAnsi="Arial" w:cs="Arial"/>
        </w:rPr>
        <w:t xml:space="preserve">. </w:t>
      </w:r>
      <w:r w:rsidRPr="00370A0A">
        <w:rPr>
          <w:rFonts w:ascii="Arial" w:hAnsi="Arial" w:cs="Arial"/>
          <w:lang w:val="es-ES"/>
        </w:rPr>
        <w:t>LR</w:t>
      </w:r>
    </w:p>
    <w:p w14:paraId="14A57DBA" w14:textId="77777777" w:rsidR="00567A03" w:rsidRPr="00370A0A" w:rsidRDefault="00567A03" w:rsidP="00567A03">
      <w:pPr>
        <w:rPr>
          <w:rFonts w:ascii="Arial" w:hAnsi="Arial" w:cs="Arial"/>
          <w:lang w:val="es-ES"/>
        </w:rPr>
      </w:pPr>
      <w:r w:rsidRPr="00370A0A">
        <w:rPr>
          <w:rFonts w:ascii="Arial" w:hAnsi="Arial" w:cs="Arial"/>
          <w:i/>
          <w:lang w:val="es-ES"/>
        </w:rPr>
        <w:t>Fuligo septica</w:t>
      </w:r>
      <w:r w:rsidRPr="00370A0A">
        <w:rPr>
          <w:rFonts w:ascii="Arial" w:hAnsi="Arial" w:cs="Arial"/>
          <w:lang w:val="es-ES"/>
        </w:rPr>
        <w:t xml:space="preserve"> (L.) F.H. Wigg. HCS, LPIB</w:t>
      </w:r>
    </w:p>
    <w:p w14:paraId="2BD50916" w14:textId="77777777" w:rsidR="00567A03" w:rsidRPr="00370A0A" w:rsidRDefault="00567A03" w:rsidP="00567A03">
      <w:pPr>
        <w:rPr>
          <w:rFonts w:ascii="Arial" w:hAnsi="Arial" w:cs="Arial"/>
          <w:lang w:val="es-ES"/>
        </w:rPr>
      </w:pPr>
      <w:r w:rsidRPr="00370A0A">
        <w:rPr>
          <w:rFonts w:ascii="Arial" w:hAnsi="Arial" w:cs="Arial"/>
          <w:i/>
          <w:lang w:val="es-ES"/>
        </w:rPr>
        <w:t>Hemitrichia calyculata</w:t>
      </w:r>
      <w:r w:rsidRPr="00370A0A">
        <w:rPr>
          <w:rFonts w:ascii="Arial" w:hAnsi="Arial" w:cs="Arial"/>
          <w:lang w:val="es-ES"/>
        </w:rPr>
        <w:t xml:space="preserve"> (Speg.) M.L. Farr B, BS, CL, HCS, LR, LPIB, L, MCC</w:t>
      </w:r>
    </w:p>
    <w:p w14:paraId="26CA5388" w14:textId="77777777" w:rsidR="00567A03" w:rsidRPr="000D0CDC" w:rsidRDefault="00567A03" w:rsidP="00567A03">
      <w:pPr>
        <w:rPr>
          <w:rFonts w:ascii="Arial" w:hAnsi="Arial" w:cs="Arial"/>
        </w:rPr>
      </w:pPr>
      <w:proofErr w:type="spellStart"/>
      <w:r w:rsidRPr="000D0CDC">
        <w:rPr>
          <w:rFonts w:ascii="Arial" w:hAnsi="Arial" w:cs="Arial"/>
          <w:i/>
        </w:rPr>
        <w:t>Licea</w:t>
      </w:r>
      <w:proofErr w:type="spellEnd"/>
      <w:r w:rsidRPr="000D0CDC">
        <w:rPr>
          <w:rFonts w:ascii="Arial" w:hAnsi="Arial" w:cs="Arial"/>
          <w:i/>
        </w:rPr>
        <w:t xml:space="preserve"> </w:t>
      </w:r>
      <w:proofErr w:type="spellStart"/>
      <w:r w:rsidRPr="000D0CDC">
        <w:rPr>
          <w:rFonts w:ascii="Arial" w:hAnsi="Arial" w:cs="Arial"/>
          <w:i/>
        </w:rPr>
        <w:t>biforis</w:t>
      </w:r>
      <w:proofErr w:type="spellEnd"/>
      <w:r w:rsidRPr="000D0CDC">
        <w:rPr>
          <w:rFonts w:ascii="Arial" w:hAnsi="Arial" w:cs="Arial"/>
        </w:rPr>
        <w:t xml:space="preserve"> Morgan MCC</w:t>
      </w:r>
    </w:p>
    <w:p w14:paraId="3AF34746" w14:textId="77777777" w:rsidR="00567A03" w:rsidRPr="000D0CDC" w:rsidRDefault="00567A03" w:rsidP="00567A03">
      <w:pPr>
        <w:rPr>
          <w:rFonts w:ascii="Arial" w:hAnsi="Arial" w:cs="Arial"/>
        </w:rPr>
      </w:pPr>
      <w:proofErr w:type="spellStart"/>
      <w:r w:rsidRPr="000D0CDC">
        <w:rPr>
          <w:rFonts w:ascii="Arial" w:hAnsi="Arial" w:cs="Arial"/>
          <w:i/>
        </w:rPr>
        <w:t>Licea</w:t>
      </w:r>
      <w:proofErr w:type="spellEnd"/>
      <w:r w:rsidRPr="000D0CDC">
        <w:rPr>
          <w:rFonts w:ascii="Arial" w:hAnsi="Arial" w:cs="Arial"/>
          <w:i/>
        </w:rPr>
        <w:t xml:space="preserve"> </w:t>
      </w:r>
      <w:proofErr w:type="spellStart"/>
      <w:r w:rsidRPr="000D0CDC">
        <w:rPr>
          <w:rFonts w:ascii="Arial" w:hAnsi="Arial" w:cs="Arial"/>
          <w:i/>
        </w:rPr>
        <w:t>kleistobolus</w:t>
      </w:r>
      <w:proofErr w:type="spellEnd"/>
      <w:r w:rsidRPr="000D0CDC">
        <w:rPr>
          <w:rFonts w:ascii="Arial" w:hAnsi="Arial" w:cs="Arial"/>
        </w:rPr>
        <w:t xml:space="preserve"> G.W. Martin JGB</w:t>
      </w:r>
    </w:p>
    <w:p w14:paraId="22020B1E" w14:textId="77777777" w:rsidR="00567A03" w:rsidRPr="000D0CDC" w:rsidRDefault="00567A03" w:rsidP="00567A03">
      <w:pPr>
        <w:rPr>
          <w:rFonts w:ascii="Arial" w:hAnsi="Arial" w:cs="Arial"/>
        </w:rPr>
      </w:pPr>
      <w:proofErr w:type="spellStart"/>
      <w:r w:rsidRPr="000D0CDC">
        <w:rPr>
          <w:rFonts w:ascii="Arial" w:hAnsi="Arial" w:cs="Arial"/>
          <w:i/>
        </w:rPr>
        <w:t>Licea</w:t>
      </w:r>
      <w:proofErr w:type="spellEnd"/>
      <w:r w:rsidRPr="000D0CDC">
        <w:rPr>
          <w:rFonts w:ascii="Arial" w:hAnsi="Arial" w:cs="Arial"/>
          <w:i/>
        </w:rPr>
        <w:t xml:space="preserve"> </w:t>
      </w:r>
      <w:proofErr w:type="spellStart"/>
      <w:r w:rsidRPr="000D0CDC">
        <w:rPr>
          <w:rFonts w:ascii="Arial" w:hAnsi="Arial" w:cs="Arial"/>
          <w:i/>
        </w:rPr>
        <w:t>operculata</w:t>
      </w:r>
      <w:proofErr w:type="spellEnd"/>
      <w:r w:rsidRPr="000D0CDC">
        <w:rPr>
          <w:rFonts w:ascii="Arial" w:hAnsi="Arial" w:cs="Arial"/>
        </w:rPr>
        <w:t xml:space="preserve"> (Wingate) G.W. Martin HCS</w:t>
      </w:r>
    </w:p>
    <w:p w14:paraId="43714AB3" w14:textId="77777777" w:rsidR="00567A03" w:rsidRPr="000D0CDC" w:rsidRDefault="00567A03" w:rsidP="00567A03">
      <w:pPr>
        <w:rPr>
          <w:rFonts w:ascii="Arial" w:hAnsi="Arial" w:cs="Arial"/>
        </w:rPr>
      </w:pPr>
      <w:proofErr w:type="spellStart"/>
      <w:r w:rsidRPr="000D0CDC">
        <w:rPr>
          <w:rFonts w:ascii="Arial" w:hAnsi="Arial" w:cs="Arial"/>
          <w:i/>
        </w:rPr>
        <w:t>Lycogala</w:t>
      </w:r>
      <w:proofErr w:type="spellEnd"/>
      <w:r w:rsidRPr="000D0CDC">
        <w:rPr>
          <w:rFonts w:ascii="Arial" w:hAnsi="Arial" w:cs="Arial"/>
          <w:i/>
        </w:rPr>
        <w:t xml:space="preserve"> epidendrum</w:t>
      </w:r>
      <w:r w:rsidRPr="000D0CDC">
        <w:rPr>
          <w:rFonts w:ascii="Arial" w:hAnsi="Arial" w:cs="Arial"/>
        </w:rPr>
        <w:t xml:space="preserve"> (L.) Fr. BC, HCS, JGB, LR, LPIB, L, MCC, TC</w:t>
      </w:r>
    </w:p>
    <w:p w14:paraId="6C4B95D5" w14:textId="77777777" w:rsidR="00567A03" w:rsidRPr="00370A0A" w:rsidRDefault="00567A03" w:rsidP="00567A03">
      <w:pPr>
        <w:rPr>
          <w:rFonts w:ascii="Arial" w:hAnsi="Arial" w:cs="Arial"/>
          <w:lang w:val="es-ES"/>
        </w:rPr>
      </w:pPr>
      <w:r w:rsidRPr="00370A0A">
        <w:rPr>
          <w:rFonts w:ascii="Arial" w:hAnsi="Arial" w:cs="Arial"/>
          <w:i/>
          <w:lang w:val="es-ES"/>
        </w:rPr>
        <w:t>Lycogala exiguum</w:t>
      </w:r>
      <w:r w:rsidRPr="00370A0A">
        <w:rPr>
          <w:rFonts w:ascii="Arial" w:hAnsi="Arial" w:cs="Arial"/>
          <w:lang w:val="es-ES"/>
        </w:rPr>
        <w:t xml:space="preserve"> Morgan MCC</w:t>
      </w:r>
    </w:p>
    <w:p w14:paraId="2AC0004B" w14:textId="77777777" w:rsidR="00567A03" w:rsidRPr="00370A0A" w:rsidRDefault="00567A03" w:rsidP="00567A03">
      <w:pPr>
        <w:rPr>
          <w:rFonts w:ascii="Arial" w:hAnsi="Arial" w:cs="Arial"/>
          <w:lang w:val="es-ES"/>
        </w:rPr>
      </w:pPr>
      <w:r w:rsidRPr="00370A0A">
        <w:rPr>
          <w:rFonts w:ascii="Arial" w:hAnsi="Arial" w:cs="Arial"/>
          <w:i/>
          <w:lang w:val="es-ES"/>
        </w:rPr>
        <w:t>Macbrideola decapillata</w:t>
      </w:r>
      <w:r w:rsidRPr="00370A0A">
        <w:rPr>
          <w:rFonts w:ascii="Arial" w:hAnsi="Arial" w:cs="Arial"/>
          <w:lang w:val="es-ES"/>
        </w:rPr>
        <w:t xml:space="preserve"> H.C. Gilbert  LR</w:t>
      </w:r>
    </w:p>
    <w:p w14:paraId="22D81716" w14:textId="77777777" w:rsidR="00567A03" w:rsidRPr="00370A0A" w:rsidRDefault="00567A03" w:rsidP="00567A03">
      <w:pPr>
        <w:rPr>
          <w:rFonts w:ascii="Arial" w:hAnsi="Arial" w:cs="Arial"/>
          <w:lang w:val="es-ES"/>
        </w:rPr>
      </w:pPr>
      <w:r w:rsidRPr="00370A0A">
        <w:rPr>
          <w:rFonts w:ascii="Arial" w:hAnsi="Arial" w:cs="Arial"/>
          <w:i/>
          <w:lang w:val="es-ES"/>
        </w:rPr>
        <w:t>Metatrichia vesparia</w:t>
      </w:r>
      <w:r w:rsidRPr="00370A0A">
        <w:rPr>
          <w:rFonts w:ascii="Arial" w:hAnsi="Arial" w:cs="Arial"/>
          <w:lang w:val="es-ES"/>
        </w:rPr>
        <w:t xml:space="preserve"> (Batsch) Nann.-Bramek. ex G.W. Martin &amp; Alexop. B, CL, HCS, LR</w:t>
      </w:r>
    </w:p>
    <w:p w14:paraId="56FA78AA" w14:textId="77777777" w:rsidR="00567A03" w:rsidRPr="00370A0A" w:rsidRDefault="00567A03" w:rsidP="00567A03">
      <w:pPr>
        <w:rPr>
          <w:rFonts w:ascii="Arial" w:hAnsi="Arial" w:cs="Arial"/>
          <w:lang w:val="es-ES"/>
        </w:rPr>
      </w:pPr>
      <w:r w:rsidRPr="00370A0A">
        <w:rPr>
          <w:rFonts w:ascii="Arial" w:hAnsi="Arial" w:cs="Arial"/>
          <w:i/>
          <w:lang w:val="es-ES"/>
        </w:rPr>
        <w:t>Perichaena chrysosperma</w:t>
      </w:r>
      <w:r w:rsidRPr="00370A0A">
        <w:rPr>
          <w:rFonts w:ascii="Arial" w:hAnsi="Arial" w:cs="Arial"/>
          <w:lang w:val="es-ES"/>
        </w:rPr>
        <w:t xml:space="preserve"> (Curr.) Lister B, BC, BS, CL, HCS, LR, MCC, TC</w:t>
      </w:r>
    </w:p>
    <w:p w14:paraId="61F3EB25" w14:textId="77777777" w:rsidR="00567A03" w:rsidRPr="000D0CDC" w:rsidRDefault="00567A03" w:rsidP="00567A03">
      <w:pPr>
        <w:rPr>
          <w:rFonts w:ascii="Arial" w:hAnsi="Arial" w:cs="Arial"/>
        </w:rPr>
      </w:pPr>
      <w:proofErr w:type="spellStart"/>
      <w:r w:rsidRPr="000D0CDC">
        <w:rPr>
          <w:rFonts w:ascii="Arial" w:hAnsi="Arial" w:cs="Arial"/>
          <w:i/>
        </w:rPr>
        <w:t>Perichaena</w:t>
      </w:r>
      <w:proofErr w:type="spellEnd"/>
      <w:r w:rsidRPr="000D0CDC">
        <w:rPr>
          <w:rFonts w:ascii="Arial" w:hAnsi="Arial" w:cs="Arial"/>
          <w:i/>
        </w:rPr>
        <w:t xml:space="preserve"> </w:t>
      </w:r>
      <w:proofErr w:type="spellStart"/>
      <w:r w:rsidRPr="000D0CDC">
        <w:rPr>
          <w:rFonts w:ascii="Arial" w:hAnsi="Arial" w:cs="Arial"/>
          <w:i/>
        </w:rPr>
        <w:t>corticalis</w:t>
      </w:r>
      <w:proofErr w:type="spellEnd"/>
      <w:r w:rsidRPr="000D0CDC">
        <w:rPr>
          <w:rFonts w:ascii="Arial" w:hAnsi="Arial" w:cs="Arial"/>
        </w:rPr>
        <w:t xml:space="preserve"> (</w:t>
      </w:r>
      <w:proofErr w:type="spellStart"/>
      <w:r w:rsidRPr="000D0CDC">
        <w:rPr>
          <w:rFonts w:ascii="Arial" w:hAnsi="Arial" w:cs="Arial"/>
        </w:rPr>
        <w:t>Batsch</w:t>
      </w:r>
      <w:proofErr w:type="spellEnd"/>
      <w:r w:rsidRPr="000D0CDC">
        <w:rPr>
          <w:rFonts w:ascii="Arial" w:hAnsi="Arial" w:cs="Arial"/>
        </w:rPr>
        <w:t xml:space="preserve">) </w:t>
      </w:r>
      <w:proofErr w:type="spellStart"/>
      <w:r w:rsidRPr="000D0CDC">
        <w:rPr>
          <w:rFonts w:ascii="Arial" w:hAnsi="Arial" w:cs="Arial"/>
        </w:rPr>
        <w:t>Rostaf</w:t>
      </w:r>
      <w:proofErr w:type="spellEnd"/>
      <w:r w:rsidRPr="000D0CDC">
        <w:rPr>
          <w:rFonts w:ascii="Arial" w:hAnsi="Arial" w:cs="Arial"/>
        </w:rPr>
        <w:t>. BS, CL, MCC</w:t>
      </w:r>
    </w:p>
    <w:p w14:paraId="6590DF07" w14:textId="77777777" w:rsidR="00567A03" w:rsidRPr="000D0CDC" w:rsidRDefault="00567A03" w:rsidP="00567A03">
      <w:pPr>
        <w:rPr>
          <w:rFonts w:ascii="Arial" w:hAnsi="Arial" w:cs="Arial"/>
        </w:rPr>
      </w:pPr>
      <w:proofErr w:type="spellStart"/>
      <w:r w:rsidRPr="000D0CDC">
        <w:rPr>
          <w:rFonts w:ascii="Arial" w:hAnsi="Arial" w:cs="Arial"/>
          <w:i/>
        </w:rPr>
        <w:t>Perichaena</w:t>
      </w:r>
      <w:proofErr w:type="spellEnd"/>
      <w:r w:rsidRPr="000D0CDC">
        <w:rPr>
          <w:rFonts w:ascii="Arial" w:hAnsi="Arial" w:cs="Arial"/>
          <w:i/>
        </w:rPr>
        <w:t xml:space="preserve"> </w:t>
      </w:r>
      <w:proofErr w:type="spellStart"/>
      <w:r w:rsidRPr="000D0CDC">
        <w:rPr>
          <w:rFonts w:ascii="Arial" w:hAnsi="Arial" w:cs="Arial"/>
          <w:i/>
        </w:rPr>
        <w:t>depressa</w:t>
      </w:r>
      <w:proofErr w:type="spellEnd"/>
      <w:r w:rsidRPr="000D0CDC">
        <w:rPr>
          <w:rFonts w:ascii="Arial" w:hAnsi="Arial" w:cs="Arial"/>
        </w:rPr>
        <w:t xml:space="preserve"> Lib. B, BS, CL, HCS, LR</w:t>
      </w:r>
    </w:p>
    <w:p w14:paraId="01C901AA" w14:textId="77777777" w:rsidR="00567A03" w:rsidRPr="000D0CDC" w:rsidRDefault="00567A03" w:rsidP="00567A03">
      <w:pPr>
        <w:rPr>
          <w:rFonts w:ascii="Arial" w:hAnsi="Arial" w:cs="Arial"/>
        </w:rPr>
      </w:pPr>
      <w:proofErr w:type="spellStart"/>
      <w:r w:rsidRPr="000D0CDC">
        <w:rPr>
          <w:rFonts w:ascii="Arial" w:hAnsi="Arial" w:cs="Arial"/>
          <w:i/>
        </w:rPr>
        <w:t>Perichaena</w:t>
      </w:r>
      <w:proofErr w:type="spellEnd"/>
      <w:r w:rsidRPr="000D0CDC">
        <w:rPr>
          <w:rFonts w:ascii="Arial" w:hAnsi="Arial" w:cs="Arial"/>
          <w:i/>
        </w:rPr>
        <w:t xml:space="preserve"> </w:t>
      </w:r>
      <w:proofErr w:type="spellStart"/>
      <w:r w:rsidRPr="000D0CDC">
        <w:rPr>
          <w:rFonts w:ascii="Arial" w:hAnsi="Arial" w:cs="Arial"/>
          <w:i/>
        </w:rPr>
        <w:t>microspora</w:t>
      </w:r>
      <w:proofErr w:type="spellEnd"/>
      <w:r w:rsidRPr="000D0CDC">
        <w:rPr>
          <w:rFonts w:ascii="Arial" w:hAnsi="Arial" w:cs="Arial"/>
        </w:rPr>
        <w:t xml:space="preserve"> </w:t>
      </w:r>
      <w:proofErr w:type="spellStart"/>
      <w:r w:rsidRPr="000D0CDC">
        <w:rPr>
          <w:rFonts w:ascii="Arial" w:hAnsi="Arial" w:cs="Arial"/>
        </w:rPr>
        <w:t>Penz</w:t>
      </w:r>
      <w:proofErr w:type="spellEnd"/>
      <w:r w:rsidRPr="000D0CDC">
        <w:rPr>
          <w:rFonts w:ascii="Arial" w:hAnsi="Arial" w:cs="Arial"/>
        </w:rPr>
        <w:t>. &amp; Lister BS</w:t>
      </w:r>
    </w:p>
    <w:p w14:paraId="17517C60" w14:textId="77777777" w:rsidR="00567A03" w:rsidRPr="000D0CDC" w:rsidRDefault="00567A03" w:rsidP="00567A03">
      <w:pPr>
        <w:rPr>
          <w:rFonts w:ascii="Arial" w:hAnsi="Arial" w:cs="Arial"/>
        </w:rPr>
      </w:pPr>
      <w:proofErr w:type="spellStart"/>
      <w:r w:rsidRPr="000D0CDC">
        <w:rPr>
          <w:rFonts w:ascii="Arial" w:hAnsi="Arial" w:cs="Arial"/>
          <w:i/>
        </w:rPr>
        <w:t>Perichaena</w:t>
      </w:r>
      <w:proofErr w:type="spellEnd"/>
      <w:r w:rsidRPr="000D0CDC">
        <w:rPr>
          <w:rFonts w:ascii="Arial" w:hAnsi="Arial" w:cs="Arial"/>
          <w:i/>
        </w:rPr>
        <w:t xml:space="preserve"> vermicularis</w:t>
      </w:r>
      <w:r w:rsidRPr="000D0CDC">
        <w:rPr>
          <w:rFonts w:ascii="Arial" w:hAnsi="Arial" w:cs="Arial"/>
        </w:rPr>
        <w:t xml:space="preserve"> (</w:t>
      </w:r>
      <w:proofErr w:type="spellStart"/>
      <w:r w:rsidRPr="000D0CDC">
        <w:rPr>
          <w:rFonts w:ascii="Arial" w:hAnsi="Arial" w:cs="Arial"/>
        </w:rPr>
        <w:t>Schwein</w:t>
      </w:r>
      <w:proofErr w:type="spellEnd"/>
      <w:r w:rsidRPr="000D0CDC">
        <w:rPr>
          <w:rFonts w:ascii="Arial" w:hAnsi="Arial" w:cs="Arial"/>
        </w:rPr>
        <w:t xml:space="preserve">.) </w:t>
      </w:r>
      <w:proofErr w:type="spellStart"/>
      <w:r w:rsidRPr="000D0CDC">
        <w:rPr>
          <w:rFonts w:ascii="Arial" w:hAnsi="Arial" w:cs="Arial"/>
        </w:rPr>
        <w:t>Rostaf</w:t>
      </w:r>
      <w:proofErr w:type="spellEnd"/>
      <w:r w:rsidRPr="000D0CDC">
        <w:rPr>
          <w:rFonts w:ascii="Arial" w:hAnsi="Arial" w:cs="Arial"/>
        </w:rPr>
        <w:t>. BC, MCC</w:t>
      </w:r>
    </w:p>
    <w:p w14:paraId="2C1D2966" w14:textId="77777777" w:rsidR="00567A03" w:rsidRPr="000D0CDC" w:rsidRDefault="00567A03" w:rsidP="00567A03">
      <w:pPr>
        <w:rPr>
          <w:rFonts w:ascii="Arial" w:hAnsi="Arial" w:cs="Arial"/>
        </w:rPr>
      </w:pPr>
      <w:proofErr w:type="spellStart"/>
      <w:r w:rsidRPr="000D0CDC">
        <w:rPr>
          <w:rFonts w:ascii="Arial" w:hAnsi="Arial" w:cs="Arial"/>
          <w:i/>
        </w:rPr>
        <w:t>Physarella</w:t>
      </w:r>
      <w:proofErr w:type="spellEnd"/>
      <w:r w:rsidRPr="000D0CDC">
        <w:rPr>
          <w:rFonts w:ascii="Arial" w:hAnsi="Arial" w:cs="Arial"/>
          <w:i/>
        </w:rPr>
        <w:t xml:space="preserve"> oblonga</w:t>
      </w:r>
      <w:r w:rsidRPr="000D0CDC">
        <w:rPr>
          <w:rFonts w:ascii="Arial" w:hAnsi="Arial" w:cs="Arial"/>
        </w:rPr>
        <w:t xml:space="preserve"> (Berk. &amp; M.A. Curtis) Morgan B</w:t>
      </w:r>
    </w:p>
    <w:p w14:paraId="75C9F336"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album</w:t>
      </w:r>
      <w:r w:rsidRPr="000D0CDC">
        <w:rPr>
          <w:rFonts w:ascii="Arial" w:hAnsi="Arial" w:cs="Arial"/>
        </w:rPr>
        <w:t xml:space="preserve"> (Bull.) </w:t>
      </w:r>
      <w:proofErr w:type="spellStart"/>
      <w:r w:rsidRPr="000D0CDC">
        <w:rPr>
          <w:rFonts w:ascii="Arial" w:hAnsi="Arial" w:cs="Arial"/>
        </w:rPr>
        <w:t>Chevall</w:t>
      </w:r>
      <w:proofErr w:type="spellEnd"/>
      <w:r w:rsidRPr="000D0CDC">
        <w:rPr>
          <w:rFonts w:ascii="Arial" w:hAnsi="Arial" w:cs="Arial"/>
        </w:rPr>
        <w:t>. BS, CL, LR, TC</w:t>
      </w:r>
    </w:p>
    <w:p w14:paraId="5F84518E"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bivalve</w:t>
      </w:r>
      <w:r w:rsidRPr="000D0CDC">
        <w:rPr>
          <w:rFonts w:ascii="Arial" w:hAnsi="Arial" w:cs="Arial"/>
        </w:rPr>
        <w:t xml:space="preserve"> Pers. HCS</w:t>
      </w:r>
    </w:p>
    <w:p w14:paraId="7239A700"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crateriforme</w:t>
      </w:r>
      <w:proofErr w:type="spellEnd"/>
      <w:r w:rsidRPr="000D0CDC">
        <w:rPr>
          <w:rFonts w:ascii="Arial" w:hAnsi="Arial" w:cs="Arial"/>
        </w:rPr>
        <w:t xml:space="preserve"> Petch BS, CL, JGB</w:t>
      </w:r>
    </w:p>
    <w:p w14:paraId="28C892DA"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galbeum</w:t>
      </w:r>
      <w:proofErr w:type="spellEnd"/>
      <w:r w:rsidRPr="000D0CDC">
        <w:rPr>
          <w:rFonts w:ascii="Arial" w:hAnsi="Arial" w:cs="Arial"/>
        </w:rPr>
        <w:t xml:space="preserve"> Wingate HCS, LR</w:t>
      </w:r>
    </w:p>
    <w:p w14:paraId="31B685BF"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globuliferum</w:t>
      </w:r>
      <w:proofErr w:type="spellEnd"/>
      <w:r w:rsidRPr="000D0CDC">
        <w:rPr>
          <w:rFonts w:ascii="Arial" w:hAnsi="Arial" w:cs="Arial"/>
        </w:rPr>
        <w:t xml:space="preserve"> (Bull.) Pers. B, LPIB, L</w:t>
      </w:r>
    </w:p>
    <w:p w14:paraId="4235ADFA"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leucophaeum</w:t>
      </w:r>
      <w:proofErr w:type="spellEnd"/>
      <w:r w:rsidRPr="000D0CDC">
        <w:rPr>
          <w:rFonts w:ascii="Arial" w:hAnsi="Arial" w:cs="Arial"/>
        </w:rPr>
        <w:t xml:space="preserve"> FR. BS</w:t>
      </w:r>
    </w:p>
    <w:p w14:paraId="20603580"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melleum</w:t>
      </w:r>
      <w:proofErr w:type="spellEnd"/>
      <w:r w:rsidRPr="000D0CDC">
        <w:rPr>
          <w:rFonts w:ascii="Arial" w:hAnsi="Arial" w:cs="Arial"/>
        </w:rPr>
        <w:t xml:space="preserve"> (Berk. &amp; Broome) Massee LR</w:t>
      </w:r>
    </w:p>
    <w:p w14:paraId="25F135A3"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nucleatum</w:t>
      </w:r>
      <w:proofErr w:type="spellEnd"/>
      <w:r w:rsidRPr="000D0CDC">
        <w:rPr>
          <w:rFonts w:ascii="Arial" w:hAnsi="Arial" w:cs="Arial"/>
        </w:rPr>
        <w:t xml:space="preserve"> Rex LR, L</w:t>
      </w:r>
    </w:p>
    <w:p w14:paraId="31A3624B"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oblatum</w:t>
      </w:r>
      <w:r w:rsidRPr="000D0CDC">
        <w:rPr>
          <w:rFonts w:ascii="Arial" w:hAnsi="Arial" w:cs="Arial"/>
        </w:rPr>
        <w:t xml:space="preserve"> T. </w:t>
      </w:r>
      <w:proofErr w:type="spellStart"/>
      <w:r w:rsidRPr="000D0CDC">
        <w:rPr>
          <w:rFonts w:ascii="Arial" w:hAnsi="Arial" w:cs="Arial"/>
        </w:rPr>
        <w:t>Macbr</w:t>
      </w:r>
      <w:proofErr w:type="spellEnd"/>
      <w:r w:rsidRPr="000D0CDC">
        <w:rPr>
          <w:rFonts w:ascii="Arial" w:hAnsi="Arial" w:cs="Arial"/>
        </w:rPr>
        <w:t>. CL</w:t>
      </w:r>
    </w:p>
    <w:p w14:paraId="63FE93F0"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pusillum</w:t>
      </w:r>
      <w:proofErr w:type="spellEnd"/>
      <w:r w:rsidRPr="000D0CDC">
        <w:rPr>
          <w:rFonts w:ascii="Arial" w:hAnsi="Arial" w:cs="Arial"/>
        </w:rPr>
        <w:t xml:space="preserve"> (Berk. &amp; M.A. Curtis) G. Lister LR, MCC</w:t>
      </w:r>
    </w:p>
    <w:p w14:paraId="387E3CF9"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roseum</w:t>
      </w:r>
      <w:proofErr w:type="spellEnd"/>
      <w:r w:rsidRPr="000D0CDC">
        <w:rPr>
          <w:rFonts w:ascii="Arial" w:hAnsi="Arial" w:cs="Arial"/>
        </w:rPr>
        <w:t xml:space="preserve"> Berk. &amp; Broome LR</w:t>
      </w:r>
    </w:p>
    <w:p w14:paraId="5DF5EDAE"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stellatum</w:t>
      </w:r>
      <w:proofErr w:type="spellEnd"/>
      <w:r w:rsidRPr="000D0CDC">
        <w:rPr>
          <w:rFonts w:ascii="Arial" w:hAnsi="Arial" w:cs="Arial"/>
        </w:rPr>
        <w:t xml:space="preserve"> (Massee) G.W. Martin LR</w:t>
      </w:r>
    </w:p>
    <w:p w14:paraId="3EAC0227"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tenerum</w:t>
      </w:r>
      <w:proofErr w:type="spellEnd"/>
      <w:r w:rsidRPr="000D0CDC">
        <w:rPr>
          <w:rFonts w:ascii="Arial" w:hAnsi="Arial" w:cs="Arial"/>
        </w:rPr>
        <w:t xml:space="preserve"> Rex B, L</w:t>
      </w:r>
    </w:p>
    <w:p w14:paraId="67DB791E" w14:textId="77777777" w:rsidR="00567A03" w:rsidRPr="000D0CDC" w:rsidRDefault="00567A03" w:rsidP="00567A03">
      <w:pPr>
        <w:rPr>
          <w:rFonts w:ascii="Arial" w:hAnsi="Arial" w:cs="Arial"/>
        </w:rPr>
      </w:pPr>
      <w:proofErr w:type="spellStart"/>
      <w:r w:rsidRPr="000D0CDC">
        <w:rPr>
          <w:rFonts w:ascii="Arial" w:hAnsi="Arial" w:cs="Arial"/>
          <w:i/>
        </w:rPr>
        <w:t>Physarum</w:t>
      </w:r>
      <w:proofErr w:type="spellEnd"/>
      <w:r w:rsidRPr="000D0CDC">
        <w:rPr>
          <w:rFonts w:ascii="Arial" w:hAnsi="Arial" w:cs="Arial"/>
          <w:i/>
        </w:rPr>
        <w:t xml:space="preserve"> </w:t>
      </w:r>
      <w:proofErr w:type="spellStart"/>
      <w:r w:rsidRPr="000D0CDC">
        <w:rPr>
          <w:rFonts w:ascii="Arial" w:hAnsi="Arial" w:cs="Arial"/>
          <w:i/>
        </w:rPr>
        <w:t>viride</w:t>
      </w:r>
      <w:proofErr w:type="spellEnd"/>
      <w:r w:rsidRPr="000D0CDC">
        <w:rPr>
          <w:rFonts w:ascii="Arial" w:hAnsi="Arial" w:cs="Arial"/>
        </w:rPr>
        <w:t xml:space="preserve"> (Bull.) Pers. BS, HCS, LR, L, MCC, TC</w:t>
      </w:r>
    </w:p>
    <w:p w14:paraId="69C263C4" w14:textId="77777777" w:rsidR="00567A03" w:rsidRPr="00370A0A" w:rsidRDefault="00567A03" w:rsidP="00567A03">
      <w:pPr>
        <w:rPr>
          <w:rFonts w:ascii="Arial" w:hAnsi="Arial" w:cs="Arial"/>
          <w:lang w:val="es-ES"/>
        </w:rPr>
      </w:pPr>
      <w:r w:rsidRPr="00370A0A">
        <w:rPr>
          <w:rFonts w:ascii="Arial" w:hAnsi="Arial" w:cs="Arial"/>
          <w:i/>
          <w:lang w:val="es-ES"/>
        </w:rPr>
        <w:t>Stemonitis axifera</w:t>
      </w:r>
      <w:r w:rsidRPr="00370A0A">
        <w:rPr>
          <w:rFonts w:ascii="Arial" w:hAnsi="Arial" w:cs="Arial"/>
          <w:lang w:val="es-ES"/>
        </w:rPr>
        <w:t xml:space="preserve"> (Bull.) T. Macbr BC, BS, CL, LR, LPIB, MCC</w:t>
      </w:r>
    </w:p>
    <w:p w14:paraId="617A374F" w14:textId="77777777" w:rsidR="00567A03" w:rsidRPr="00370A0A" w:rsidRDefault="00567A03" w:rsidP="00567A03">
      <w:pPr>
        <w:rPr>
          <w:rFonts w:ascii="Arial" w:hAnsi="Arial" w:cs="Arial"/>
          <w:lang w:val="es-ES"/>
        </w:rPr>
      </w:pPr>
      <w:r w:rsidRPr="00370A0A">
        <w:rPr>
          <w:rFonts w:ascii="Arial" w:hAnsi="Arial" w:cs="Arial"/>
          <w:i/>
          <w:lang w:val="es-ES"/>
        </w:rPr>
        <w:t>Stemonitis flavogenita</w:t>
      </w:r>
      <w:r w:rsidRPr="00370A0A">
        <w:rPr>
          <w:rFonts w:ascii="Arial" w:hAnsi="Arial" w:cs="Arial"/>
          <w:lang w:val="es-ES"/>
        </w:rPr>
        <w:t xml:space="preserve"> E. Jahn LR</w:t>
      </w:r>
    </w:p>
    <w:p w14:paraId="28A8BB20" w14:textId="77777777" w:rsidR="00567A03" w:rsidRPr="000D0CDC" w:rsidRDefault="00567A03" w:rsidP="00567A03">
      <w:pPr>
        <w:rPr>
          <w:rFonts w:ascii="Arial" w:hAnsi="Arial" w:cs="Arial"/>
        </w:rPr>
      </w:pPr>
      <w:proofErr w:type="spellStart"/>
      <w:r w:rsidRPr="000D0CDC">
        <w:rPr>
          <w:rFonts w:ascii="Arial" w:hAnsi="Arial" w:cs="Arial"/>
          <w:i/>
        </w:rPr>
        <w:t>Stemonitis</w:t>
      </w:r>
      <w:proofErr w:type="spellEnd"/>
      <w:r w:rsidRPr="000D0CDC">
        <w:rPr>
          <w:rFonts w:ascii="Arial" w:hAnsi="Arial" w:cs="Arial"/>
          <w:i/>
        </w:rPr>
        <w:t xml:space="preserve"> </w:t>
      </w:r>
      <w:proofErr w:type="spellStart"/>
      <w:r w:rsidRPr="000D0CDC">
        <w:rPr>
          <w:rFonts w:ascii="Arial" w:hAnsi="Arial" w:cs="Arial"/>
          <w:i/>
        </w:rPr>
        <w:t>fusca</w:t>
      </w:r>
      <w:proofErr w:type="spellEnd"/>
      <w:r w:rsidRPr="000D0CDC">
        <w:rPr>
          <w:rFonts w:ascii="Arial" w:hAnsi="Arial" w:cs="Arial"/>
        </w:rPr>
        <w:t xml:space="preserve"> Roth BS, CL, HCS, JGB, LR, TC</w:t>
      </w:r>
    </w:p>
    <w:p w14:paraId="6C1F83E7" w14:textId="77777777" w:rsidR="00567A03" w:rsidRPr="000D0CDC" w:rsidRDefault="00567A03" w:rsidP="00567A03">
      <w:pPr>
        <w:rPr>
          <w:rFonts w:ascii="Arial" w:hAnsi="Arial" w:cs="Arial"/>
        </w:rPr>
      </w:pPr>
      <w:proofErr w:type="spellStart"/>
      <w:r w:rsidRPr="000D0CDC">
        <w:rPr>
          <w:rFonts w:ascii="Arial" w:hAnsi="Arial" w:cs="Arial"/>
          <w:i/>
        </w:rPr>
        <w:t>Stemonitis</w:t>
      </w:r>
      <w:proofErr w:type="spellEnd"/>
      <w:r w:rsidRPr="000D0CDC">
        <w:rPr>
          <w:rFonts w:ascii="Arial" w:hAnsi="Arial" w:cs="Arial"/>
          <w:i/>
        </w:rPr>
        <w:t xml:space="preserve"> </w:t>
      </w:r>
      <w:proofErr w:type="spellStart"/>
      <w:r w:rsidRPr="000D0CDC">
        <w:rPr>
          <w:rFonts w:ascii="Arial" w:hAnsi="Arial" w:cs="Arial"/>
          <w:i/>
        </w:rPr>
        <w:t>fusca</w:t>
      </w:r>
      <w:proofErr w:type="spellEnd"/>
      <w:r w:rsidRPr="000D0CDC">
        <w:rPr>
          <w:rFonts w:ascii="Arial" w:hAnsi="Arial" w:cs="Arial"/>
          <w:i/>
        </w:rPr>
        <w:t xml:space="preserve"> var </w:t>
      </w:r>
      <w:proofErr w:type="spellStart"/>
      <w:r w:rsidRPr="000D0CDC">
        <w:rPr>
          <w:rFonts w:ascii="Arial" w:hAnsi="Arial" w:cs="Arial"/>
          <w:i/>
        </w:rPr>
        <w:t>nigrescens</w:t>
      </w:r>
      <w:proofErr w:type="spellEnd"/>
      <w:r w:rsidRPr="000D0CDC">
        <w:rPr>
          <w:rFonts w:ascii="Arial" w:hAnsi="Arial" w:cs="Arial"/>
        </w:rPr>
        <w:t xml:space="preserve"> (Rex) </w:t>
      </w:r>
      <w:proofErr w:type="spellStart"/>
      <w:r w:rsidRPr="000D0CDC">
        <w:rPr>
          <w:rFonts w:ascii="Arial" w:hAnsi="Arial" w:cs="Arial"/>
        </w:rPr>
        <w:t>Torrend</w:t>
      </w:r>
      <w:proofErr w:type="spellEnd"/>
      <w:r w:rsidRPr="000D0CDC">
        <w:rPr>
          <w:rFonts w:ascii="Arial" w:hAnsi="Arial" w:cs="Arial"/>
        </w:rPr>
        <w:t xml:space="preserve"> B, BC, LR, TC – recognized as valid taxon because found in different ecological situation than </w:t>
      </w:r>
      <w:proofErr w:type="spellStart"/>
      <w:r w:rsidRPr="000D0CDC">
        <w:rPr>
          <w:rFonts w:ascii="Arial" w:hAnsi="Arial" w:cs="Arial"/>
        </w:rPr>
        <w:t>Stemonitis</w:t>
      </w:r>
      <w:proofErr w:type="spellEnd"/>
      <w:r w:rsidRPr="000D0CDC">
        <w:rPr>
          <w:rFonts w:ascii="Arial" w:hAnsi="Arial" w:cs="Arial"/>
        </w:rPr>
        <w:t xml:space="preserve"> </w:t>
      </w:r>
      <w:proofErr w:type="spellStart"/>
      <w:r w:rsidRPr="000D0CDC">
        <w:rPr>
          <w:rFonts w:ascii="Arial" w:hAnsi="Arial" w:cs="Arial"/>
        </w:rPr>
        <w:t>fusca</w:t>
      </w:r>
      <w:proofErr w:type="spellEnd"/>
      <w:r w:rsidRPr="000D0CDC">
        <w:rPr>
          <w:rFonts w:ascii="Arial" w:hAnsi="Arial" w:cs="Arial"/>
        </w:rPr>
        <w:t xml:space="preserve">.  </w:t>
      </w:r>
      <w:proofErr w:type="spellStart"/>
      <w:r w:rsidRPr="000D0CDC">
        <w:rPr>
          <w:rFonts w:ascii="Arial" w:hAnsi="Arial" w:cs="Arial"/>
        </w:rPr>
        <w:t>STEfus</w:t>
      </w:r>
      <w:proofErr w:type="spellEnd"/>
      <w:r w:rsidRPr="000D0CDC">
        <w:rPr>
          <w:rFonts w:ascii="Arial" w:hAnsi="Arial" w:cs="Arial"/>
        </w:rPr>
        <w:t xml:space="preserve"> v nig found associated with litter (Martin and Alexopoulos 1969, S.L. Stephenson pers. comm.)</w:t>
      </w:r>
    </w:p>
    <w:p w14:paraId="1014277D" w14:textId="77777777" w:rsidR="00567A03" w:rsidRPr="000D0CDC" w:rsidRDefault="00567A03" w:rsidP="00567A03">
      <w:pPr>
        <w:rPr>
          <w:rFonts w:ascii="Arial" w:hAnsi="Arial" w:cs="Arial"/>
        </w:rPr>
      </w:pPr>
      <w:proofErr w:type="spellStart"/>
      <w:r w:rsidRPr="000D0CDC">
        <w:rPr>
          <w:rFonts w:ascii="Arial" w:hAnsi="Arial" w:cs="Arial"/>
          <w:i/>
        </w:rPr>
        <w:t>Stemonitis</w:t>
      </w:r>
      <w:proofErr w:type="spellEnd"/>
      <w:r w:rsidRPr="000D0CDC">
        <w:rPr>
          <w:rFonts w:ascii="Arial" w:hAnsi="Arial" w:cs="Arial"/>
          <w:i/>
        </w:rPr>
        <w:t xml:space="preserve"> </w:t>
      </w:r>
      <w:proofErr w:type="spellStart"/>
      <w:r w:rsidRPr="000D0CDC">
        <w:rPr>
          <w:rFonts w:ascii="Arial" w:hAnsi="Arial" w:cs="Arial"/>
          <w:i/>
        </w:rPr>
        <w:t>herbatica</w:t>
      </w:r>
      <w:proofErr w:type="spellEnd"/>
      <w:r w:rsidRPr="000D0CDC">
        <w:rPr>
          <w:rFonts w:ascii="Arial" w:hAnsi="Arial" w:cs="Arial"/>
        </w:rPr>
        <w:t xml:space="preserve"> Peck HCS</w:t>
      </w:r>
    </w:p>
    <w:p w14:paraId="703B8F8B" w14:textId="77777777" w:rsidR="00567A03" w:rsidRPr="000D0CDC" w:rsidRDefault="00567A03" w:rsidP="00567A03">
      <w:pPr>
        <w:rPr>
          <w:rFonts w:ascii="Arial" w:hAnsi="Arial" w:cs="Arial"/>
        </w:rPr>
      </w:pPr>
      <w:proofErr w:type="spellStart"/>
      <w:r w:rsidRPr="000D0CDC">
        <w:rPr>
          <w:rFonts w:ascii="Arial" w:hAnsi="Arial" w:cs="Arial"/>
          <w:i/>
        </w:rPr>
        <w:t>Stemonitis</w:t>
      </w:r>
      <w:proofErr w:type="spellEnd"/>
      <w:r w:rsidRPr="000D0CDC">
        <w:rPr>
          <w:rFonts w:ascii="Arial" w:hAnsi="Arial" w:cs="Arial"/>
          <w:i/>
        </w:rPr>
        <w:t xml:space="preserve"> </w:t>
      </w:r>
      <w:proofErr w:type="spellStart"/>
      <w:r w:rsidRPr="000D0CDC">
        <w:rPr>
          <w:rFonts w:ascii="Arial" w:hAnsi="Arial" w:cs="Arial"/>
          <w:i/>
        </w:rPr>
        <w:t>smithii</w:t>
      </w:r>
      <w:proofErr w:type="spellEnd"/>
      <w:r w:rsidRPr="000D0CDC">
        <w:rPr>
          <w:rFonts w:ascii="Arial" w:hAnsi="Arial" w:cs="Arial"/>
        </w:rPr>
        <w:t xml:space="preserve"> T. </w:t>
      </w:r>
      <w:proofErr w:type="spellStart"/>
      <w:r w:rsidRPr="000D0CDC">
        <w:rPr>
          <w:rFonts w:ascii="Arial" w:hAnsi="Arial" w:cs="Arial"/>
        </w:rPr>
        <w:t>Macbr</w:t>
      </w:r>
      <w:proofErr w:type="spellEnd"/>
      <w:r w:rsidRPr="000D0CDC">
        <w:rPr>
          <w:rFonts w:ascii="Arial" w:hAnsi="Arial" w:cs="Arial"/>
        </w:rPr>
        <w:t xml:space="preserve">. HCS, LR, LPIB – considered a synonym of S. </w:t>
      </w:r>
      <w:proofErr w:type="spellStart"/>
      <w:r w:rsidRPr="000D0CDC">
        <w:rPr>
          <w:rFonts w:ascii="Arial" w:hAnsi="Arial" w:cs="Arial"/>
        </w:rPr>
        <w:t>axifera</w:t>
      </w:r>
      <w:proofErr w:type="spellEnd"/>
      <w:r w:rsidRPr="000D0CDC">
        <w:rPr>
          <w:rFonts w:ascii="Arial" w:hAnsi="Arial" w:cs="Arial"/>
        </w:rPr>
        <w:t xml:space="preserve"> in nomenclatural database.  Recognized as separate by Martin and Alexopoulos 1969</w:t>
      </w:r>
    </w:p>
    <w:p w14:paraId="37FEBCFC" w14:textId="77777777" w:rsidR="00567A03" w:rsidRPr="000D0CDC" w:rsidRDefault="00567A03" w:rsidP="00567A03">
      <w:pPr>
        <w:rPr>
          <w:rFonts w:ascii="Arial" w:hAnsi="Arial" w:cs="Arial"/>
        </w:rPr>
      </w:pPr>
      <w:proofErr w:type="spellStart"/>
      <w:r w:rsidRPr="000D0CDC">
        <w:rPr>
          <w:rFonts w:ascii="Arial" w:hAnsi="Arial" w:cs="Arial"/>
          <w:i/>
        </w:rPr>
        <w:t>Stemonitis</w:t>
      </w:r>
      <w:proofErr w:type="spellEnd"/>
      <w:r w:rsidRPr="000D0CDC">
        <w:rPr>
          <w:rFonts w:ascii="Arial" w:hAnsi="Arial" w:cs="Arial"/>
          <w:i/>
        </w:rPr>
        <w:t xml:space="preserve"> splendens</w:t>
      </w:r>
      <w:r w:rsidRPr="000D0CDC">
        <w:rPr>
          <w:rFonts w:ascii="Arial" w:hAnsi="Arial" w:cs="Arial"/>
        </w:rPr>
        <w:t xml:space="preserve"> </w:t>
      </w:r>
      <w:proofErr w:type="spellStart"/>
      <w:r w:rsidRPr="000D0CDC">
        <w:rPr>
          <w:rFonts w:ascii="Arial" w:hAnsi="Arial" w:cs="Arial"/>
        </w:rPr>
        <w:t>Rostaf</w:t>
      </w:r>
      <w:proofErr w:type="spellEnd"/>
      <w:r w:rsidRPr="000D0CDC">
        <w:rPr>
          <w:rFonts w:ascii="Arial" w:hAnsi="Arial" w:cs="Arial"/>
        </w:rPr>
        <w:t>. LR, LPIB</w:t>
      </w:r>
    </w:p>
    <w:p w14:paraId="42A4E231" w14:textId="77777777" w:rsidR="00567A03" w:rsidRPr="000D0CDC" w:rsidRDefault="00567A03" w:rsidP="00567A03">
      <w:pPr>
        <w:rPr>
          <w:rFonts w:ascii="Arial" w:hAnsi="Arial" w:cs="Arial"/>
        </w:rPr>
      </w:pPr>
      <w:proofErr w:type="spellStart"/>
      <w:r w:rsidRPr="000D0CDC">
        <w:rPr>
          <w:rFonts w:ascii="Arial" w:hAnsi="Arial" w:cs="Arial"/>
          <w:i/>
        </w:rPr>
        <w:t>Stemonitis</w:t>
      </w:r>
      <w:proofErr w:type="spellEnd"/>
      <w:r w:rsidRPr="000D0CDC">
        <w:rPr>
          <w:rFonts w:ascii="Arial" w:hAnsi="Arial" w:cs="Arial"/>
          <w:i/>
        </w:rPr>
        <w:t xml:space="preserve"> </w:t>
      </w:r>
      <w:proofErr w:type="spellStart"/>
      <w:r w:rsidRPr="000D0CDC">
        <w:rPr>
          <w:rFonts w:ascii="Arial" w:hAnsi="Arial" w:cs="Arial"/>
          <w:i/>
        </w:rPr>
        <w:t>virginiensis</w:t>
      </w:r>
      <w:proofErr w:type="spellEnd"/>
      <w:r w:rsidRPr="000D0CDC">
        <w:rPr>
          <w:rFonts w:ascii="Arial" w:hAnsi="Arial" w:cs="Arial"/>
        </w:rPr>
        <w:t xml:space="preserve"> Rex BC</w:t>
      </w:r>
    </w:p>
    <w:p w14:paraId="4A86590D" w14:textId="77777777" w:rsidR="00567A03" w:rsidRPr="000D0CDC" w:rsidRDefault="00567A03" w:rsidP="00567A03">
      <w:pPr>
        <w:rPr>
          <w:rFonts w:ascii="Arial" w:hAnsi="Arial" w:cs="Arial"/>
        </w:rPr>
      </w:pPr>
      <w:proofErr w:type="spellStart"/>
      <w:r w:rsidRPr="000D0CDC">
        <w:rPr>
          <w:rFonts w:ascii="Arial" w:hAnsi="Arial" w:cs="Arial"/>
          <w:i/>
        </w:rPr>
        <w:t>Stemonitopsis</w:t>
      </w:r>
      <w:proofErr w:type="spellEnd"/>
      <w:r w:rsidRPr="000D0CDC">
        <w:rPr>
          <w:rFonts w:ascii="Arial" w:hAnsi="Arial" w:cs="Arial"/>
          <w:i/>
        </w:rPr>
        <w:t xml:space="preserve"> </w:t>
      </w:r>
      <w:proofErr w:type="spellStart"/>
      <w:r w:rsidRPr="000D0CDC">
        <w:rPr>
          <w:rFonts w:ascii="Arial" w:hAnsi="Arial" w:cs="Arial"/>
          <w:i/>
        </w:rPr>
        <w:t>typhina</w:t>
      </w:r>
      <w:proofErr w:type="spellEnd"/>
      <w:r w:rsidRPr="000D0CDC">
        <w:rPr>
          <w:rFonts w:ascii="Arial" w:hAnsi="Arial" w:cs="Arial"/>
        </w:rPr>
        <w:t xml:space="preserve"> (</w:t>
      </w:r>
      <w:proofErr w:type="spellStart"/>
      <w:r w:rsidRPr="000D0CDC">
        <w:rPr>
          <w:rFonts w:ascii="Arial" w:hAnsi="Arial" w:cs="Arial"/>
        </w:rPr>
        <w:t>F.</w:t>
      </w:r>
      <w:proofErr w:type="gramStart"/>
      <w:r w:rsidRPr="000D0CDC">
        <w:rPr>
          <w:rFonts w:ascii="Arial" w:hAnsi="Arial" w:cs="Arial"/>
        </w:rPr>
        <w:t>H.Wigg</w:t>
      </w:r>
      <w:proofErr w:type="spellEnd"/>
      <w:proofErr w:type="gramEnd"/>
      <w:r w:rsidRPr="000D0CDC">
        <w:rPr>
          <w:rFonts w:ascii="Arial" w:hAnsi="Arial" w:cs="Arial"/>
        </w:rPr>
        <w:t xml:space="preserve">.) </w:t>
      </w:r>
      <w:proofErr w:type="spellStart"/>
      <w:proofErr w:type="gramStart"/>
      <w:r w:rsidRPr="000D0CDC">
        <w:rPr>
          <w:rFonts w:ascii="Arial" w:hAnsi="Arial" w:cs="Arial"/>
        </w:rPr>
        <w:t>Nann</w:t>
      </w:r>
      <w:proofErr w:type="spellEnd"/>
      <w:r w:rsidRPr="000D0CDC">
        <w:rPr>
          <w:rFonts w:ascii="Arial" w:hAnsi="Arial" w:cs="Arial"/>
        </w:rPr>
        <w:t>.-</w:t>
      </w:r>
      <w:proofErr w:type="spellStart"/>
      <w:proofErr w:type="gramEnd"/>
      <w:r w:rsidRPr="000D0CDC">
        <w:rPr>
          <w:rFonts w:ascii="Arial" w:hAnsi="Arial" w:cs="Arial"/>
        </w:rPr>
        <w:t>Bremek</w:t>
      </w:r>
      <w:proofErr w:type="spellEnd"/>
      <w:r w:rsidRPr="000D0CDC">
        <w:rPr>
          <w:rFonts w:ascii="Arial" w:hAnsi="Arial" w:cs="Arial"/>
        </w:rPr>
        <w:t>. B, BS, CL, L</w:t>
      </w:r>
    </w:p>
    <w:p w14:paraId="1F132D1A" w14:textId="77777777" w:rsidR="00567A03" w:rsidRPr="000D0CDC" w:rsidRDefault="00567A03" w:rsidP="00567A03">
      <w:pPr>
        <w:rPr>
          <w:rFonts w:ascii="Arial" w:hAnsi="Arial" w:cs="Arial"/>
        </w:rPr>
      </w:pPr>
      <w:proofErr w:type="spellStart"/>
      <w:r w:rsidRPr="000D0CDC">
        <w:rPr>
          <w:rFonts w:ascii="Arial" w:hAnsi="Arial" w:cs="Arial"/>
          <w:i/>
        </w:rPr>
        <w:t>Trichia</w:t>
      </w:r>
      <w:proofErr w:type="spellEnd"/>
      <w:r w:rsidRPr="000D0CDC">
        <w:rPr>
          <w:rFonts w:ascii="Arial" w:hAnsi="Arial" w:cs="Arial"/>
          <w:i/>
        </w:rPr>
        <w:t xml:space="preserve"> </w:t>
      </w:r>
      <w:proofErr w:type="spellStart"/>
      <w:r w:rsidRPr="000D0CDC">
        <w:rPr>
          <w:rFonts w:ascii="Arial" w:hAnsi="Arial" w:cs="Arial"/>
          <w:i/>
        </w:rPr>
        <w:t>favoginea</w:t>
      </w:r>
      <w:proofErr w:type="spellEnd"/>
      <w:r w:rsidRPr="000D0CDC">
        <w:rPr>
          <w:rFonts w:ascii="Arial" w:hAnsi="Arial" w:cs="Arial"/>
        </w:rPr>
        <w:t xml:space="preserve"> (</w:t>
      </w:r>
      <w:proofErr w:type="spellStart"/>
      <w:r w:rsidRPr="000D0CDC">
        <w:rPr>
          <w:rFonts w:ascii="Arial" w:hAnsi="Arial" w:cs="Arial"/>
        </w:rPr>
        <w:t>Batsch</w:t>
      </w:r>
      <w:proofErr w:type="spellEnd"/>
      <w:r w:rsidRPr="000D0CDC">
        <w:rPr>
          <w:rFonts w:ascii="Arial" w:hAnsi="Arial" w:cs="Arial"/>
        </w:rPr>
        <w:t>) Pers. HCS, LR, MCC</w:t>
      </w:r>
    </w:p>
    <w:p w14:paraId="3DB60F12" w14:textId="77777777" w:rsidR="00567A03" w:rsidRPr="000D0CDC" w:rsidRDefault="00567A03" w:rsidP="00567A03">
      <w:pPr>
        <w:rPr>
          <w:rFonts w:ascii="Arial" w:hAnsi="Arial" w:cs="Arial"/>
        </w:rPr>
      </w:pPr>
      <w:proofErr w:type="spellStart"/>
      <w:r w:rsidRPr="000D0CDC">
        <w:rPr>
          <w:rFonts w:ascii="Arial" w:hAnsi="Arial" w:cs="Arial"/>
          <w:i/>
        </w:rPr>
        <w:t>Trichia</w:t>
      </w:r>
      <w:proofErr w:type="spellEnd"/>
      <w:r w:rsidRPr="000D0CDC">
        <w:rPr>
          <w:rFonts w:ascii="Arial" w:hAnsi="Arial" w:cs="Arial"/>
          <w:i/>
        </w:rPr>
        <w:t xml:space="preserve"> </w:t>
      </w:r>
      <w:proofErr w:type="spellStart"/>
      <w:r w:rsidRPr="000D0CDC">
        <w:rPr>
          <w:rFonts w:ascii="Arial" w:hAnsi="Arial" w:cs="Arial"/>
          <w:i/>
        </w:rPr>
        <w:t>munda</w:t>
      </w:r>
      <w:proofErr w:type="spellEnd"/>
      <w:r w:rsidRPr="000D0CDC">
        <w:rPr>
          <w:rFonts w:ascii="Arial" w:hAnsi="Arial" w:cs="Arial"/>
        </w:rPr>
        <w:t xml:space="preserve"> (Lister) </w:t>
      </w:r>
      <w:proofErr w:type="spellStart"/>
      <w:r w:rsidRPr="000D0CDC">
        <w:rPr>
          <w:rFonts w:ascii="Arial" w:hAnsi="Arial" w:cs="Arial"/>
        </w:rPr>
        <w:t>Meyl</w:t>
      </w:r>
      <w:proofErr w:type="spellEnd"/>
      <w:r w:rsidRPr="000D0CDC">
        <w:rPr>
          <w:rFonts w:ascii="Arial" w:hAnsi="Arial" w:cs="Arial"/>
        </w:rPr>
        <w:t>. BC, BS</w:t>
      </w:r>
    </w:p>
    <w:p w14:paraId="0C6CEA1A" w14:textId="77777777" w:rsidR="00567A03" w:rsidRPr="000D0CDC" w:rsidRDefault="00567A03" w:rsidP="00567A03">
      <w:pPr>
        <w:rPr>
          <w:rFonts w:ascii="Arial" w:hAnsi="Arial" w:cs="Arial"/>
        </w:rPr>
      </w:pPr>
      <w:proofErr w:type="spellStart"/>
      <w:r w:rsidRPr="000D0CDC">
        <w:rPr>
          <w:rFonts w:ascii="Arial" w:hAnsi="Arial" w:cs="Arial"/>
          <w:i/>
        </w:rPr>
        <w:t>Willkommlangia</w:t>
      </w:r>
      <w:proofErr w:type="spellEnd"/>
      <w:r w:rsidRPr="000D0CDC">
        <w:rPr>
          <w:rFonts w:ascii="Arial" w:hAnsi="Arial" w:cs="Arial"/>
          <w:i/>
        </w:rPr>
        <w:t xml:space="preserve"> reticulata</w:t>
      </w:r>
      <w:r w:rsidRPr="000D0CDC">
        <w:rPr>
          <w:rFonts w:ascii="Arial" w:hAnsi="Arial" w:cs="Arial"/>
        </w:rPr>
        <w:t xml:space="preserve"> (Alb. &amp; </w:t>
      </w:r>
      <w:proofErr w:type="spellStart"/>
      <w:r w:rsidRPr="000D0CDC">
        <w:rPr>
          <w:rFonts w:ascii="Arial" w:hAnsi="Arial" w:cs="Arial"/>
        </w:rPr>
        <w:t>Schwein</w:t>
      </w:r>
      <w:proofErr w:type="spellEnd"/>
      <w:r w:rsidRPr="000D0CDC">
        <w:rPr>
          <w:rFonts w:ascii="Arial" w:hAnsi="Arial" w:cs="Arial"/>
        </w:rPr>
        <w:t xml:space="preserve">.) </w:t>
      </w:r>
      <w:proofErr w:type="spellStart"/>
      <w:r w:rsidRPr="000D0CDC">
        <w:rPr>
          <w:rFonts w:ascii="Arial" w:hAnsi="Arial" w:cs="Arial"/>
        </w:rPr>
        <w:t>Kuntze</w:t>
      </w:r>
      <w:proofErr w:type="spellEnd"/>
      <w:r w:rsidRPr="000D0CDC">
        <w:rPr>
          <w:rFonts w:ascii="Arial" w:hAnsi="Arial" w:cs="Arial"/>
        </w:rPr>
        <w:t xml:space="preserve"> TC</w:t>
      </w:r>
    </w:p>
    <w:p w14:paraId="495DA2A3" w14:textId="77777777" w:rsidR="00567A03" w:rsidRPr="000D0CDC" w:rsidRDefault="00567A03" w:rsidP="00D21E04">
      <w:pPr>
        <w:rPr>
          <w:rFonts w:ascii="Arial" w:hAnsi="Arial"/>
          <w:b/>
        </w:rPr>
      </w:pPr>
    </w:p>
    <w:p w14:paraId="28353416" w14:textId="77777777" w:rsidR="00D21E04" w:rsidRPr="000D0CDC" w:rsidRDefault="00B210F9" w:rsidP="00D21E04">
      <w:pPr>
        <w:rPr>
          <w:rFonts w:ascii="Arial" w:hAnsi="Arial"/>
          <w:b/>
        </w:rPr>
      </w:pPr>
      <w:r>
        <w:rPr>
          <w:rFonts w:ascii="Arial" w:hAnsi="Arial"/>
          <w:b/>
        </w:rPr>
        <w:t>5.5</w:t>
      </w:r>
      <w:r w:rsidR="00D22A18">
        <w:rPr>
          <w:rFonts w:ascii="Arial" w:hAnsi="Arial"/>
          <w:b/>
        </w:rPr>
        <w:t xml:space="preserve">.  </w:t>
      </w:r>
      <w:r w:rsidR="00D21E04" w:rsidRPr="000D0CDC">
        <w:rPr>
          <w:rFonts w:ascii="Arial" w:hAnsi="Arial"/>
          <w:b/>
        </w:rPr>
        <w:t>Outreach</w:t>
      </w:r>
      <w:r w:rsidR="00565C01" w:rsidRPr="000D0CDC">
        <w:rPr>
          <w:rFonts w:ascii="Arial" w:hAnsi="Arial"/>
          <w:b/>
        </w:rPr>
        <w:t xml:space="preserve"> and Contributed Presentations</w:t>
      </w:r>
    </w:p>
    <w:p w14:paraId="1C1C06E9" w14:textId="77777777" w:rsidR="00565C01" w:rsidRPr="000D0CDC" w:rsidRDefault="00565C01">
      <w:pPr>
        <w:rPr>
          <w:rFonts w:ascii="Arial" w:hAnsi="Arial"/>
        </w:rPr>
      </w:pPr>
      <w:r w:rsidRPr="000D0CDC">
        <w:rPr>
          <w:rFonts w:ascii="Arial" w:hAnsi="Arial"/>
        </w:rPr>
        <w:t>Winsett, K.E. 2007. Summer Mentor. Eastfield College NSF STEP Big Thicket Summer Institute.</w:t>
      </w:r>
    </w:p>
    <w:p w14:paraId="7A41E717" w14:textId="77777777" w:rsidR="00565C01" w:rsidRPr="000D0CDC" w:rsidRDefault="00565C01">
      <w:pPr>
        <w:rPr>
          <w:rFonts w:ascii="Arial" w:hAnsi="Arial"/>
        </w:rPr>
      </w:pPr>
      <w:r w:rsidRPr="000D0CDC">
        <w:rPr>
          <w:rFonts w:ascii="Arial" w:hAnsi="Arial"/>
        </w:rPr>
        <w:t xml:space="preserve">Winsett, K.E. 2007. Myxomycetes Hike at the BioBlitz. </w:t>
      </w:r>
    </w:p>
    <w:p w14:paraId="4D4B6460" w14:textId="77777777" w:rsidR="00565C01" w:rsidRPr="000D0CDC" w:rsidRDefault="00565C01">
      <w:pPr>
        <w:rPr>
          <w:rFonts w:ascii="Arial" w:hAnsi="Arial"/>
        </w:rPr>
      </w:pPr>
      <w:r w:rsidRPr="000D0CDC">
        <w:rPr>
          <w:rFonts w:ascii="Arial" w:hAnsi="Arial"/>
        </w:rPr>
        <w:t xml:space="preserve">Winsett, KE, SL Stephenson, JM Packard. 2007. Slime Molds of the Big Thicket National Preserve, Taxonomic Working Group of the </w:t>
      </w:r>
      <w:proofErr w:type="gramStart"/>
      <w:r w:rsidRPr="000D0CDC">
        <w:rPr>
          <w:rFonts w:ascii="Arial" w:hAnsi="Arial"/>
        </w:rPr>
        <w:t>All Taxa</w:t>
      </w:r>
      <w:proofErr w:type="gramEnd"/>
      <w:r w:rsidRPr="000D0CDC">
        <w:rPr>
          <w:rFonts w:ascii="Arial" w:hAnsi="Arial"/>
        </w:rPr>
        <w:t xml:space="preserve"> Biodiversity Inventory (ATBI). Mycological Society of America. Baton Rouge, LA.</w:t>
      </w:r>
    </w:p>
    <w:p w14:paraId="60569D00" w14:textId="77777777" w:rsidR="00565C01" w:rsidRPr="000D0CDC" w:rsidRDefault="00565C01">
      <w:pPr>
        <w:rPr>
          <w:rFonts w:ascii="Arial" w:hAnsi="Arial"/>
        </w:rPr>
      </w:pPr>
      <w:r w:rsidRPr="000D0CDC">
        <w:rPr>
          <w:rFonts w:ascii="Arial" w:hAnsi="Arial"/>
        </w:rPr>
        <w:t>Winsett, KE, SL Stephenson. 2008. Slime molds of the Big Thicket National Preserve. 6</w:t>
      </w:r>
      <w:r w:rsidRPr="000D0CDC">
        <w:rPr>
          <w:rFonts w:ascii="Arial" w:hAnsi="Arial"/>
          <w:vertAlign w:val="superscript"/>
        </w:rPr>
        <w:t>th</w:t>
      </w:r>
      <w:r w:rsidRPr="000D0CDC">
        <w:rPr>
          <w:rFonts w:ascii="Arial" w:hAnsi="Arial"/>
        </w:rPr>
        <w:t xml:space="preserve"> International Congress on the Systematics and Ecology of </w:t>
      </w:r>
      <w:proofErr w:type="spellStart"/>
      <w:r w:rsidRPr="000D0CDC">
        <w:rPr>
          <w:rFonts w:ascii="Arial" w:hAnsi="Arial"/>
        </w:rPr>
        <w:t>Myxomcyetes</w:t>
      </w:r>
      <w:proofErr w:type="spellEnd"/>
      <w:r w:rsidRPr="000D0CDC">
        <w:rPr>
          <w:rFonts w:ascii="Arial" w:hAnsi="Arial"/>
        </w:rPr>
        <w:t>. Yalta, Crimea, Ukraine.</w:t>
      </w:r>
    </w:p>
    <w:p w14:paraId="75D1F8F1" w14:textId="77777777" w:rsidR="000D0CDC" w:rsidRPr="000D0CDC" w:rsidRDefault="00565C01">
      <w:pPr>
        <w:rPr>
          <w:rFonts w:ascii="Arial" w:hAnsi="Arial"/>
        </w:rPr>
      </w:pPr>
      <w:r w:rsidRPr="000D0CDC">
        <w:rPr>
          <w:rFonts w:ascii="Arial" w:hAnsi="Arial"/>
        </w:rPr>
        <w:t>Winsett, K.E. 2010. An Introduction to the Myxomycetes. Two Day Workshop.  11 participants.</w:t>
      </w:r>
    </w:p>
    <w:p w14:paraId="13481DA1" w14:textId="77777777" w:rsidR="000D0CDC" w:rsidRPr="000D0CDC" w:rsidRDefault="000D0CDC">
      <w:pPr>
        <w:rPr>
          <w:rFonts w:ascii="Arial" w:hAnsi="Arial"/>
        </w:rPr>
      </w:pPr>
    </w:p>
    <w:p w14:paraId="50A56881" w14:textId="77777777" w:rsidR="000D0CDC" w:rsidRPr="000D0CDC" w:rsidRDefault="00D22A18" w:rsidP="000D0CDC">
      <w:pPr>
        <w:rPr>
          <w:rFonts w:ascii="Arial" w:hAnsi="Arial"/>
          <w:b/>
        </w:rPr>
      </w:pPr>
      <w:r>
        <w:rPr>
          <w:rFonts w:ascii="Arial" w:hAnsi="Arial"/>
          <w:b/>
        </w:rPr>
        <w:t xml:space="preserve">6.  </w:t>
      </w:r>
      <w:r w:rsidR="000D0CDC" w:rsidRPr="000D0CDC">
        <w:rPr>
          <w:rFonts w:ascii="Arial" w:hAnsi="Arial"/>
          <w:b/>
        </w:rPr>
        <w:t>Possible Future Research Projects</w:t>
      </w:r>
    </w:p>
    <w:p w14:paraId="74A6ED7C" w14:textId="77777777" w:rsidR="000D0CDC" w:rsidRPr="000D0CDC" w:rsidRDefault="000D0CDC" w:rsidP="000D0CDC">
      <w:pPr>
        <w:rPr>
          <w:rFonts w:ascii="Arial" w:hAnsi="Arial"/>
        </w:rPr>
      </w:pPr>
      <w:r w:rsidRPr="000D0CDC">
        <w:rPr>
          <w:rFonts w:ascii="Arial" w:hAnsi="Arial"/>
        </w:rPr>
        <w:t>Ecological study of myxomycetes is a field still for all intents and purposes in its infancy.  Because these are microscopic organisms with huge reproductive potential and the ability to disperse by spores over long distances, the design and implementation of ecological study is complex.  This baseline diversity data for the Preserve makes this location a good site for future ecological studies like those described below.  Because of the scope and diversity within the Preserve, continued inventory work is still a priority.</w:t>
      </w:r>
    </w:p>
    <w:p w14:paraId="42F198F8" w14:textId="77777777" w:rsidR="000D0CDC" w:rsidRPr="000D0CDC" w:rsidRDefault="000D0CDC" w:rsidP="000D0CDC">
      <w:pPr>
        <w:rPr>
          <w:rFonts w:ascii="Arial" w:hAnsi="Arial"/>
        </w:rPr>
      </w:pPr>
      <w:r w:rsidRPr="000D0CDC">
        <w:rPr>
          <w:rFonts w:ascii="Arial" w:hAnsi="Arial"/>
          <w:b/>
        </w:rPr>
        <w:t>(a) Submerged Substrate</w:t>
      </w:r>
      <w:r w:rsidRPr="000D0CDC">
        <w:rPr>
          <w:rFonts w:ascii="Arial" w:hAnsi="Arial"/>
        </w:rPr>
        <w:t xml:space="preserve"> </w:t>
      </w:r>
    </w:p>
    <w:p w14:paraId="498643BA" w14:textId="77777777" w:rsidR="000D0CDC" w:rsidRDefault="000D0CDC" w:rsidP="000D0CDC">
      <w:pPr>
        <w:rPr>
          <w:rFonts w:ascii="Arial" w:hAnsi="Arial"/>
        </w:rPr>
      </w:pPr>
      <w:r w:rsidRPr="000D0CDC">
        <w:rPr>
          <w:rFonts w:ascii="Arial" w:hAnsi="Arial"/>
        </w:rPr>
        <w:t xml:space="preserve">It is known that </w:t>
      </w:r>
      <w:r>
        <w:rPr>
          <w:rFonts w:ascii="Arial" w:hAnsi="Arial"/>
        </w:rPr>
        <w:t>the life cycle of slime molds makes it possible for this organism to survive in many types of habitats.  There are two resting phases, a spore and an amoeboflagellate cell that can survive and divide by mitosis in aquatic environment.  The study of submerged substrate would include culturing</w:t>
      </w:r>
      <w:r w:rsidR="002C699A">
        <w:rPr>
          <w:rFonts w:ascii="Arial" w:hAnsi="Arial"/>
        </w:rPr>
        <w:t>,</w:t>
      </w:r>
      <w:r>
        <w:rPr>
          <w:rFonts w:ascii="Arial" w:hAnsi="Arial"/>
        </w:rPr>
        <w:t xml:space="preserve"> in moist chamber, vegetative material that has been underwater in</w:t>
      </w:r>
      <w:r w:rsidR="002C699A">
        <w:rPr>
          <w:rFonts w:ascii="Arial" w:hAnsi="Arial"/>
        </w:rPr>
        <w:t xml:space="preserve"> the diversity of aquatic habitats at BITH including</w:t>
      </w:r>
      <w:r>
        <w:rPr>
          <w:rFonts w:ascii="Arial" w:hAnsi="Arial"/>
        </w:rPr>
        <w:t xml:space="preserve"> lakes, creeks, rivers, or sloughs.</w:t>
      </w:r>
    </w:p>
    <w:p w14:paraId="3EE1040C" w14:textId="77777777" w:rsidR="000D0CDC" w:rsidRDefault="000D0CDC" w:rsidP="000D0CDC">
      <w:pPr>
        <w:rPr>
          <w:rFonts w:ascii="Arial" w:hAnsi="Arial"/>
          <w:b/>
        </w:rPr>
      </w:pPr>
      <w:r>
        <w:rPr>
          <w:rFonts w:ascii="Arial" w:hAnsi="Arial"/>
          <w:b/>
        </w:rPr>
        <w:t>(b) Bryophyte-Myxomycete Relationship</w:t>
      </w:r>
    </w:p>
    <w:p w14:paraId="59651327" w14:textId="77777777" w:rsidR="000D0CDC" w:rsidRPr="000D0CDC" w:rsidRDefault="000D0CDC" w:rsidP="000D0CDC">
      <w:pPr>
        <w:rPr>
          <w:rFonts w:ascii="Arial" w:hAnsi="Arial"/>
        </w:rPr>
      </w:pPr>
      <w:r>
        <w:rPr>
          <w:rFonts w:ascii="Arial" w:hAnsi="Arial"/>
        </w:rPr>
        <w:t>It is known that myxomycetes will fruit on bryophyte material.  Other ongoing study has shown a significant number of species will fruit on bryophytes and some species show a preference for bryophytes as a substrate.  Because of the expertise at the BITH</w:t>
      </w:r>
      <w:r w:rsidR="000E4C13">
        <w:rPr>
          <w:rFonts w:ascii="Arial" w:hAnsi="Arial"/>
        </w:rPr>
        <w:t xml:space="preserve"> Thicket of Diversity (</w:t>
      </w:r>
      <w:proofErr w:type="spellStart"/>
      <w:r w:rsidR="000E4C13">
        <w:rPr>
          <w:rFonts w:ascii="Arial" w:hAnsi="Arial"/>
        </w:rPr>
        <w:t>ToD</w:t>
      </w:r>
      <w:proofErr w:type="spellEnd"/>
      <w:r w:rsidR="000E4C13">
        <w:rPr>
          <w:rFonts w:ascii="Arial" w:hAnsi="Arial"/>
        </w:rPr>
        <w:t>) project, it would be possible to implement such a study within the Preserve</w:t>
      </w:r>
      <w:r w:rsidR="002C699A">
        <w:rPr>
          <w:rFonts w:ascii="Arial" w:hAnsi="Arial"/>
        </w:rPr>
        <w:t xml:space="preserve"> to add to and compare with previous data</w:t>
      </w:r>
      <w:r w:rsidR="000E4C13">
        <w:rPr>
          <w:rFonts w:ascii="Arial" w:hAnsi="Arial"/>
        </w:rPr>
        <w:t>.</w:t>
      </w:r>
    </w:p>
    <w:p w14:paraId="159CB45C" w14:textId="77777777" w:rsidR="000D0CDC" w:rsidRPr="000E4C13" w:rsidRDefault="000E4C13" w:rsidP="000D0CDC">
      <w:pPr>
        <w:rPr>
          <w:rFonts w:ascii="Arial" w:hAnsi="Arial"/>
          <w:b/>
        </w:rPr>
      </w:pPr>
      <w:r w:rsidRPr="000E4C13">
        <w:rPr>
          <w:rFonts w:ascii="Arial" w:hAnsi="Arial"/>
          <w:b/>
        </w:rPr>
        <w:t xml:space="preserve">(c) </w:t>
      </w:r>
      <w:r w:rsidR="000D0CDC" w:rsidRPr="000E4C13">
        <w:rPr>
          <w:rFonts w:ascii="Arial" w:hAnsi="Arial"/>
          <w:b/>
        </w:rPr>
        <w:t>Molecular Population Analysis</w:t>
      </w:r>
    </w:p>
    <w:p w14:paraId="37BFE432" w14:textId="77777777" w:rsidR="00B33113" w:rsidRDefault="00AE0356">
      <w:pPr>
        <w:rPr>
          <w:rFonts w:ascii="Arial" w:hAnsi="Arial"/>
        </w:rPr>
        <w:sectPr w:rsidR="00B33113">
          <w:pgSz w:w="12240" w:h="15840"/>
          <w:pgMar w:top="1440" w:right="1800" w:bottom="1440" w:left="1800" w:header="720" w:footer="720" w:gutter="0"/>
          <w:cols w:space="720"/>
        </w:sectPr>
      </w:pPr>
      <w:r>
        <w:rPr>
          <w:rFonts w:ascii="Arial" w:hAnsi="Arial"/>
        </w:rPr>
        <w:t xml:space="preserve">Molecular analysis of myxomycetes is almost solely limited to systematics—the study of the relationships between and among orders and genera.  Only one study addresses questions that address within species relationships (Winsett and Stephenson 2008).  More studies of this nature are required to understand the dispersal patterns of species and to develop protocols to investigate the actual biodiversity within the soil ecosystem.  Field collecting gives us only the diversity within a snapshot in time.  While moist chamber cultures of substrate material </w:t>
      </w:r>
      <w:proofErr w:type="gramStart"/>
      <w:r>
        <w:rPr>
          <w:rFonts w:ascii="Arial" w:hAnsi="Arial"/>
        </w:rPr>
        <w:t>enhances</w:t>
      </w:r>
      <w:proofErr w:type="gramEnd"/>
      <w:r>
        <w:rPr>
          <w:rFonts w:ascii="Arial" w:hAnsi="Arial"/>
        </w:rPr>
        <w:t xml:space="preserve"> the study of the diversity in a site, there is no data describing how comprehensive our knowledge is about the diversity because a significant portion of the life cycle is spent in the soil. </w:t>
      </w:r>
    </w:p>
    <w:p w14:paraId="57A22389" w14:textId="77777777" w:rsidR="00565C01" w:rsidRPr="000D0CDC" w:rsidRDefault="00565C01">
      <w:pPr>
        <w:rPr>
          <w:rFonts w:ascii="Arial" w:hAnsi="Arial"/>
        </w:rPr>
      </w:pPr>
    </w:p>
    <w:p w14:paraId="023A22A7" w14:textId="77777777" w:rsidR="00CE166A" w:rsidRDefault="00CC5FF8">
      <w:pPr>
        <w:rPr>
          <w:rFonts w:ascii="Arial" w:hAnsi="Arial"/>
          <w:noProof/>
        </w:rPr>
      </w:pPr>
      <w:r w:rsidRPr="000D0CDC">
        <w:rPr>
          <w:rFonts w:ascii="Arial" w:hAnsi="Arial"/>
          <w:noProof/>
        </w:rPr>
        <w:drawing>
          <wp:inline distT="0" distB="0" distL="0" distR="0" wp14:anchorId="513A614E" wp14:editId="47B3DF27">
            <wp:extent cx="5232400" cy="7240578"/>
            <wp:effectExtent l="25400" t="0" r="0" b="0"/>
            <wp:docPr id="10" name="Picture 3" descr=":bithmap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thmapfinal.JPG"/>
                    <pic:cNvPicPr>
                      <a:picLocks noChangeAspect="1" noChangeArrowheads="1"/>
                    </pic:cNvPicPr>
                  </pic:nvPicPr>
                  <pic:blipFill>
                    <a:blip r:embed="rId9" cstate="print"/>
                    <a:srcRect t="2041" r="4718" b="1633"/>
                    <a:stretch>
                      <a:fillRect/>
                    </a:stretch>
                  </pic:blipFill>
                  <pic:spPr bwMode="auto">
                    <a:xfrm>
                      <a:off x="0" y="0"/>
                      <a:ext cx="5243764" cy="7256304"/>
                    </a:xfrm>
                    <a:prstGeom prst="rect">
                      <a:avLst/>
                    </a:prstGeom>
                    <a:noFill/>
                    <a:ln w="9525">
                      <a:noFill/>
                      <a:miter lim="800000"/>
                      <a:headEnd/>
                      <a:tailEnd/>
                    </a:ln>
                  </pic:spPr>
                </pic:pic>
              </a:graphicData>
            </a:graphic>
          </wp:inline>
        </w:drawing>
      </w:r>
    </w:p>
    <w:p w14:paraId="0B501905" w14:textId="77777777" w:rsidR="00CC5FF8" w:rsidRPr="000D0CDC" w:rsidRDefault="00CE166A">
      <w:pPr>
        <w:rPr>
          <w:rFonts w:ascii="Arial" w:hAnsi="Arial"/>
          <w:noProof/>
        </w:rPr>
      </w:pPr>
      <w:r>
        <w:rPr>
          <w:rFonts w:ascii="Arial" w:hAnsi="Arial"/>
          <w:noProof/>
        </w:rPr>
        <w:t>Figure</w:t>
      </w:r>
      <w:r w:rsidR="00A16FA1">
        <w:rPr>
          <w:rFonts w:ascii="Arial" w:hAnsi="Arial"/>
          <w:noProof/>
        </w:rPr>
        <w:t xml:space="preserve"> 1</w:t>
      </w:r>
      <w:r>
        <w:rPr>
          <w:rFonts w:ascii="Arial" w:hAnsi="Arial"/>
          <w:noProof/>
        </w:rPr>
        <w:t xml:space="preserve">. Map of habitat types within the Big Thicket region including BITH preserve boundaries.  </w:t>
      </w:r>
      <w:r w:rsidR="00B33113">
        <w:rPr>
          <w:rFonts w:ascii="Arial" w:hAnsi="Arial"/>
          <w:noProof/>
        </w:rPr>
        <w:t>Map used with permission from Big Thicket National Preserve, National Park Service.</w:t>
      </w:r>
    </w:p>
    <w:p w14:paraId="1ADC78B6" w14:textId="77777777" w:rsidR="005755C5" w:rsidRPr="000D0CDC" w:rsidRDefault="00F63337" w:rsidP="00F63337">
      <w:pPr>
        <w:rPr>
          <w:rFonts w:ascii="Arial" w:hAnsi="Arial"/>
        </w:rPr>
      </w:pPr>
      <w:r w:rsidRPr="000D0CDC">
        <w:rPr>
          <w:rFonts w:ascii="Arial" w:hAnsi="Arial"/>
          <w:noProof/>
        </w:rPr>
        <w:drawing>
          <wp:inline distT="0" distB="0" distL="0" distR="0" wp14:anchorId="5A84B1A2" wp14:editId="2F9F8538">
            <wp:extent cx="5428700" cy="7772400"/>
            <wp:effectExtent l="25400" t="0" r="6900" b="0"/>
            <wp:docPr id="11" name="Picture 4" descr="KATIE:GIS:Big Thicket:Collecting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IE:GIS:Big Thicket:CollectingSites.jpg"/>
                    <pic:cNvPicPr>
                      <a:picLocks noChangeAspect="1" noChangeArrowheads="1"/>
                    </pic:cNvPicPr>
                  </pic:nvPicPr>
                  <pic:blipFill>
                    <a:blip r:embed="rId10" cstate="print"/>
                    <a:srcRect l="7704" t="6444" r="8940" b="6563"/>
                    <a:stretch>
                      <a:fillRect/>
                    </a:stretch>
                  </pic:blipFill>
                  <pic:spPr bwMode="auto">
                    <a:xfrm>
                      <a:off x="0" y="0"/>
                      <a:ext cx="5428700" cy="7772400"/>
                    </a:xfrm>
                    <a:prstGeom prst="rect">
                      <a:avLst/>
                    </a:prstGeom>
                    <a:noFill/>
                    <a:ln w="9525">
                      <a:noFill/>
                      <a:miter lim="800000"/>
                      <a:headEnd/>
                      <a:tailEnd/>
                    </a:ln>
                  </pic:spPr>
                </pic:pic>
              </a:graphicData>
            </a:graphic>
          </wp:inline>
        </w:drawing>
      </w:r>
    </w:p>
    <w:p w14:paraId="170FA8D0" w14:textId="77777777" w:rsidR="00C30181" w:rsidRDefault="00CE166A" w:rsidP="00F63337">
      <w:pPr>
        <w:rPr>
          <w:rFonts w:ascii="Arial" w:hAnsi="Arial"/>
        </w:rPr>
      </w:pPr>
      <w:r>
        <w:rPr>
          <w:rFonts w:ascii="Arial" w:hAnsi="Arial"/>
        </w:rPr>
        <w:t>Figure</w:t>
      </w:r>
      <w:r w:rsidR="00A16FA1">
        <w:rPr>
          <w:rFonts w:ascii="Arial" w:hAnsi="Arial"/>
        </w:rPr>
        <w:t xml:space="preserve"> 2</w:t>
      </w:r>
      <w:r>
        <w:rPr>
          <w:rFonts w:ascii="Arial" w:hAnsi="Arial"/>
        </w:rPr>
        <w:t>. Map of collecting sites based upon GPS point taken at</w:t>
      </w:r>
      <w:r w:rsidR="00B33113">
        <w:rPr>
          <w:rFonts w:ascii="Arial" w:hAnsi="Arial"/>
        </w:rPr>
        <w:t xml:space="preserve"> the</w:t>
      </w:r>
      <w:r>
        <w:rPr>
          <w:rFonts w:ascii="Arial" w:hAnsi="Arial"/>
        </w:rPr>
        <w:t xml:space="preserve"> site at th</w:t>
      </w:r>
      <w:r w:rsidR="00A16FA1">
        <w:rPr>
          <w:rFonts w:ascii="Arial" w:hAnsi="Arial"/>
        </w:rPr>
        <w:t>e time of collection.</w:t>
      </w:r>
    </w:p>
    <w:p w14:paraId="4ECC01D3" w14:textId="77777777" w:rsidR="00C30181" w:rsidRDefault="00C30181" w:rsidP="00F63337">
      <w:pPr>
        <w:rPr>
          <w:rFonts w:ascii="Arial" w:hAnsi="Arial"/>
          <w:b/>
        </w:rPr>
      </w:pPr>
      <w:r>
        <w:rPr>
          <w:rFonts w:ascii="Arial" w:hAnsi="Arial"/>
          <w:b/>
        </w:rPr>
        <w:t>Literature Cited</w:t>
      </w:r>
    </w:p>
    <w:p w14:paraId="036EDE13" w14:textId="77777777" w:rsidR="00C30181" w:rsidRDefault="00C30181" w:rsidP="00F63337">
      <w:pPr>
        <w:rPr>
          <w:rFonts w:ascii="Arial" w:hAnsi="Arial"/>
        </w:rPr>
      </w:pPr>
    </w:p>
    <w:p w14:paraId="4F4A3599" w14:textId="77777777" w:rsidR="00C37AC6" w:rsidRPr="00370A0A" w:rsidRDefault="00C37AC6" w:rsidP="00C37AC6">
      <w:pPr>
        <w:rPr>
          <w:rFonts w:ascii="Arial" w:hAnsi="Arial"/>
        </w:rPr>
      </w:pPr>
      <w:r w:rsidRPr="00370A0A">
        <w:rPr>
          <w:rFonts w:ascii="Arial" w:hAnsi="Arial"/>
        </w:rPr>
        <w:t xml:space="preserve">Alexopoulos, C. J. And M. R. Henney. </w:t>
      </w:r>
      <w:r>
        <w:rPr>
          <w:rFonts w:ascii="Arial" w:hAnsi="Arial"/>
          <w:lang w:val="es-ES"/>
        </w:rPr>
        <w:t xml:space="preserve">1971. Myxomycetes from Texas. </w:t>
      </w:r>
      <w:r w:rsidRPr="00370A0A">
        <w:rPr>
          <w:rFonts w:ascii="Arial" w:hAnsi="Arial"/>
        </w:rPr>
        <w:t>II. Additions and corrections. The Southwestern Naturalist 16: 143-150.</w:t>
      </w:r>
    </w:p>
    <w:p w14:paraId="6CF71F59" w14:textId="77777777" w:rsidR="00C37AC6" w:rsidRPr="00370A0A" w:rsidRDefault="00C37AC6" w:rsidP="00C37AC6">
      <w:pPr>
        <w:rPr>
          <w:rFonts w:ascii="Arial" w:hAnsi="Arial"/>
        </w:rPr>
      </w:pPr>
    </w:p>
    <w:p w14:paraId="5F7A8155" w14:textId="77777777" w:rsidR="00C37AC6" w:rsidRPr="00E9410A" w:rsidRDefault="00C37AC6" w:rsidP="00C37AC6">
      <w:pPr>
        <w:rPr>
          <w:rFonts w:ascii="Arial" w:hAnsi="Arial"/>
          <w:lang w:val="es-ES"/>
        </w:rPr>
      </w:pPr>
      <w:r w:rsidRPr="00370A0A">
        <w:rPr>
          <w:rFonts w:ascii="Arial" w:hAnsi="Arial"/>
        </w:rPr>
        <w:t xml:space="preserve">Lado, C. 2001. Nomenmyx, a nomenclatural taxabase of Myxomycetes. </w:t>
      </w:r>
      <w:r w:rsidRPr="00E9410A">
        <w:rPr>
          <w:rFonts w:ascii="Arial" w:hAnsi="Arial"/>
          <w:lang w:val="es-ES"/>
        </w:rPr>
        <w:t>Cuadernos de Trabajo de Flora Micol</w:t>
      </w:r>
      <w:r w:rsidRPr="00E9410A">
        <w:rPr>
          <w:rFonts w:ascii="Arial" w:hAnsi="Arial" w:cs="Arial"/>
          <w:lang w:val="es-ES"/>
        </w:rPr>
        <w:t>ó</w:t>
      </w:r>
      <w:r w:rsidRPr="00E9410A">
        <w:rPr>
          <w:rFonts w:ascii="Arial" w:hAnsi="Arial"/>
          <w:lang w:val="es-ES"/>
        </w:rPr>
        <w:t>gica Ib</w:t>
      </w:r>
      <w:r w:rsidRPr="00E9410A">
        <w:rPr>
          <w:rFonts w:ascii="Arial" w:hAnsi="Arial" w:cs="Arial"/>
          <w:lang w:val="es-ES"/>
        </w:rPr>
        <w:t>é</w:t>
      </w:r>
      <w:r w:rsidRPr="00E9410A">
        <w:rPr>
          <w:rFonts w:ascii="Arial" w:hAnsi="Arial"/>
          <w:lang w:val="es-ES"/>
        </w:rPr>
        <w:t>rica 16: 1-122.</w:t>
      </w:r>
    </w:p>
    <w:p w14:paraId="79C07836" w14:textId="77777777" w:rsidR="00C30181" w:rsidRPr="00370A0A" w:rsidRDefault="00C30181" w:rsidP="00F63337">
      <w:pPr>
        <w:rPr>
          <w:rFonts w:ascii="Arial" w:hAnsi="Arial"/>
          <w:lang w:val="es-ES"/>
        </w:rPr>
      </w:pPr>
    </w:p>
    <w:p w14:paraId="67D0A3C1" w14:textId="77777777" w:rsidR="00C37AC6" w:rsidRDefault="00C37AC6" w:rsidP="00C37AC6">
      <w:pPr>
        <w:rPr>
          <w:rFonts w:ascii="Arial" w:hAnsi="Arial"/>
        </w:rPr>
      </w:pPr>
      <w:r w:rsidRPr="00370A0A">
        <w:rPr>
          <w:rFonts w:ascii="Arial" w:hAnsi="Arial"/>
          <w:lang w:val="es-ES"/>
        </w:rPr>
        <w:t xml:space="preserve">Martin, G.W. and C.J. Alexopoulos. </w:t>
      </w:r>
      <w:r w:rsidRPr="002F58D9">
        <w:rPr>
          <w:rFonts w:ascii="Arial" w:hAnsi="Arial"/>
        </w:rPr>
        <w:t>1969. The Myxomycetes. University of Iowa Press, Iowa City.</w:t>
      </w:r>
    </w:p>
    <w:p w14:paraId="4A2711EF" w14:textId="77777777" w:rsidR="00C37AC6" w:rsidRDefault="00C37AC6" w:rsidP="00C37AC6">
      <w:pPr>
        <w:rPr>
          <w:rFonts w:ascii="Arial" w:hAnsi="Arial"/>
        </w:rPr>
      </w:pPr>
    </w:p>
    <w:p w14:paraId="57E7CA1A" w14:textId="77777777" w:rsidR="00C37AC6" w:rsidRDefault="00C37AC6" w:rsidP="00C37AC6">
      <w:pPr>
        <w:rPr>
          <w:rFonts w:ascii="Arial" w:hAnsi="Arial"/>
        </w:rPr>
      </w:pPr>
      <w:r>
        <w:rPr>
          <w:rFonts w:ascii="Arial" w:hAnsi="Arial"/>
        </w:rPr>
        <w:t>McGraw, J. L. 1968. A study of the Myxomycetes of Texas. Ph.D. Dissertation, Texas A&amp;M University, College Station.</w:t>
      </w:r>
    </w:p>
    <w:p w14:paraId="72411DD6" w14:textId="77777777" w:rsidR="00C30181" w:rsidRDefault="00C30181" w:rsidP="00F63337">
      <w:pPr>
        <w:rPr>
          <w:rFonts w:ascii="Arial" w:hAnsi="Arial"/>
        </w:rPr>
      </w:pPr>
    </w:p>
    <w:p w14:paraId="47228524" w14:textId="77777777" w:rsidR="00C30181" w:rsidRDefault="00C30181" w:rsidP="00F63337">
      <w:pPr>
        <w:rPr>
          <w:rFonts w:ascii="Arial" w:hAnsi="Arial"/>
        </w:rPr>
      </w:pPr>
      <w:r>
        <w:rPr>
          <w:rFonts w:ascii="Arial" w:hAnsi="Arial"/>
        </w:rPr>
        <w:t xml:space="preserve">Stephenson, S. L. and J. C. </w:t>
      </w:r>
      <w:proofErr w:type="spellStart"/>
      <w:r>
        <w:rPr>
          <w:rFonts w:ascii="Arial" w:hAnsi="Arial"/>
        </w:rPr>
        <w:t>Landolt</w:t>
      </w:r>
      <w:proofErr w:type="spellEnd"/>
      <w:r>
        <w:rPr>
          <w:rFonts w:ascii="Arial" w:hAnsi="Arial"/>
        </w:rPr>
        <w:t xml:space="preserve">. 2009.  Mycetozoans </w:t>
      </w:r>
      <w:proofErr w:type="spellStart"/>
      <w:r>
        <w:rPr>
          <w:rFonts w:ascii="Arial" w:hAnsi="Arial"/>
        </w:rPr>
        <w:t>fo</w:t>
      </w:r>
      <w:proofErr w:type="spellEnd"/>
      <w:r>
        <w:rPr>
          <w:rFonts w:ascii="Arial" w:hAnsi="Arial"/>
        </w:rPr>
        <w:t xml:space="preserve"> the Great Smoky Mountains National Park: and All Taxa Biodiversity Inventory project.  Southeastern Naturalist 8: 317-324.</w:t>
      </w:r>
    </w:p>
    <w:p w14:paraId="125A8D39" w14:textId="77777777" w:rsidR="00C30181" w:rsidRDefault="00C30181" w:rsidP="00F63337">
      <w:pPr>
        <w:rPr>
          <w:rFonts w:ascii="Arial" w:hAnsi="Arial"/>
        </w:rPr>
      </w:pPr>
    </w:p>
    <w:p w14:paraId="36E880B3" w14:textId="77777777" w:rsidR="00C37AC6" w:rsidRDefault="00C37AC6" w:rsidP="00C37AC6">
      <w:pPr>
        <w:rPr>
          <w:rFonts w:ascii="Arial" w:hAnsi="Arial"/>
        </w:rPr>
      </w:pPr>
      <w:r>
        <w:rPr>
          <w:rFonts w:ascii="Arial" w:hAnsi="Arial"/>
        </w:rPr>
        <w:t>Stephenson, S.</w:t>
      </w:r>
      <w:r w:rsidRPr="002F58D9">
        <w:rPr>
          <w:rFonts w:ascii="Arial" w:hAnsi="Arial"/>
        </w:rPr>
        <w:t xml:space="preserve">L. and </w:t>
      </w:r>
      <w:r>
        <w:rPr>
          <w:rFonts w:ascii="Arial" w:hAnsi="Arial"/>
        </w:rPr>
        <w:t xml:space="preserve">H. </w:t>
      </w:r>
      <w:proofErr w:type="spellStart"/>
      <w:r>
        <w:rPr>
          <w:rFonts w:ascii="Arial" w:hAnsi="Arial"/>
        </w:rPr>
        <w:t>Stempen</w:t>
      </w:r>
      <w:proofErr w:type="spellEnd"/>
      <w:r>
        <w:rPr>
          <w:rFonts w:ascii="Arial" w:hAnsi="Arial"/>
        </w:rPr>
        <w:t>.</w:t>
      </w:r>
      <w:r w:rsidRPr="002F58D9">
        <w:rPr>
          <w:rFonts w:ascii="Arial" w:hAnsi="Arial"/>
        </w:rPr>
        <w:t xml:space="preserve"> 1994. Myxomycetes: </w:t>
      </w:r>
      <w:proofErr w:type="gramStart"/>
      <w:r w:rsidRPr="002F58D9">
        <w:rPr>
          <w:rFonts w:ascii="Arial" w:hAnsi="Arial"/>
        </w:rPr>
        <w:t>a</w:t>
      </w:r>
      <w:proofErr w:type="gramEnd"/>
      <w:r w:rsidRPr="002F58D9">
        <w:rPr>
          <w:rFonts w:ascii="Arial" w:hAnsi="Arial"/>
        </w:rPr>
        <w:t xml:space="preserve"> Handbook of Slime Molds. Timber Press</w:t>
      </w:r>
      <w:r>
        <w:rPr>
          <w:rFonts w:ascii="Arial" w:hAnsi="Arial"/>
        </w:rPr>
        <w:t>, Portland, Oregon.</w:t>
      </w:r>
    </w:p>
    <w:p w14:paraId="109E2753" w14:textId="77777777" w:rsidR="00C30181" w:rsidRDefault="00C30181" w:rsidP="00F63337">
      <w:pPr>
        <w:rPr>
          <w:rFonts w:ascii="Arial" w:hAnsi="Arial"/>
        </w:rPr>
      </w:pPr>
    </w:p>
    <w:p w14:paraId="1E575BE5" w14:textId="77777777" w:rsidR="00C37AC6" w:rsidRDefault="00C30181" w:rsidP="00F63337">
      <w:pPr>
        <w:rPr>
          <w:rFonts w:ascii="Arial" w:hAnsi="Arial"/>
        </w:rPr>
      </w:pPr>
      <w:r>
        <w:rPr>
          <w:rFonts w:ascii="Arial" w:hAnsi="Arial"/>
        </w:rPr>
        <w:t xml:space="preserve">Watson, G. E. 2006. Big Thicket Plant Ecology: </w:t>
      </w:r>
      <w:proofErr w:type="gramStart"/>
      <w:r>
        <w:rPr>
          <w:rFonts w:ascii="Arial" w:hAnsi="Arial"/>
        </w:rPr>
        <w:t>an</w:t>
      </w:r>
      <w:proofErr w:type="gramEnd"/>
      <w:r>
        <w:rPr>
          <w:rFonts w:ascii="Arial" w:hAnsi="Arial"/>
        </w:rPr>
        <w:t xml:space="preserve"> Introduction. 3</w:t>
      </w:r>
      <w:r w:rsidRPr="00C30181">
        <w:rPr>
          <w:rFonts w:ascii="Arial" w:hAnsi="Arial"/>
          <w:vertAlign w:val="superscript"/>
        </w:rPr>
        <w:t>rd</w:t>
      </w:r>
      <w:r>
        <w:rPr>
          <w:rFonts w:ascii="Arial" w:hAnsi="Arial"/>
        </w:rPr>
        <w:t xml:space="preserve"> Ed. University of North Texas Press</w:t>
      </w:r>
      <w:r w:rsidR="00C37AC6">
        <w:rPr>
          <w:rFonts w:ascii="Arial" w:hAnsi="Arial"/>
        </w:rPr>
        <w:t>, Denton, Texas.</w:t>
      </w:r>
    </w:p>
    <w:p w14:paraId="186D1146" w14:textId="77777777" w:rsidR="00C37AC6" w:rsidRDefault="00C37AC6" w:rsidP="00F63337">
      <w:pPr>
        <w:rPr>
          <w:rFonts w:ascii="Arial" w:hAnsi="Arial"/>
        </w:rPr>
      </w:pPr>
    </w:p>
    <w:p w14:paraId="2B3C5CEF" w14:textId="77777777" w:rsidR="00C37AC6" w:rsidRPr="002A3E48" w:rsidRDefault="00C37AC6" w:rsidP="00C37AC6">
      <w:pPr>
        <w:rPr>
          <w:rFonts w:ascii="Arial" w:hAnsi="Arial"/>
        </w:rPr>
      </w:pPr>
      <w:r>
        <w:rPr>
          <w:rFonts w:ascii="Arial" w:hAnsi="Arial"/>
        </w:rPr>
        <w:t xml:space="preserve">Winsett, K.E. and S.L. Stephenson. 2008. Using ITS sequences to assess intraspecific genetic relationships among geographically separated collections of the myxomycete </w:t>
      </w:r>
      <w:r>
        <w:rPr>
          <w:rFonts w:ascii="Arial" w:hAnsi="Arial"/>
          <w:i/>
        </w:rPr>
        <w:t>Didymium squamulosum.</w:t>
      </w:r>
      <w:r>
        <w:rPr>
          <w:rFonts w:ascii="Arial" w:hAnsi="Arial"/>
        </w:rPr>
        <w:t xml:space="preserve"> </w:t>
      </w:r>
      <w:proofErr w:type="spellStart"/>
      <w:r>
        <w:rPr>
          <w:rFonts w:ascii="Arial" w:hAnsi="Arial"/>
        </w:rPr>
        <w:t>Revista</w:t>
      </w:r>
      <w:proofErr w:type="spellEnd"/>
      <w:r>
        <w:rPr>
          <w:rFonts w:ascii="Arial" w:hAnsi="Arial"/>
        </w:rPr>
        <w:t xml:space="preserve"> Mexicana de </w:t>
      </w:r>
      <w:proofErr w:type="spellStart"/>
      <w:r>
        <w:rPr>
          <w:rFonts w:ascii="Arial" w:hAnsi="Arial"/>
        </w:rPr>
        <w:t>Micolog</w:t>
      </w:r>
      <w:r>
        <w:rPr>
          <w:rFonts w:ascii="Arial" w:hAnsi="Arial" w:cs="Arial"/>
        </w:rPr>
        <w:t>í</w:t>
      </w:r>
      <w:r>
        <w:rPr>
          <w:rFonts w:ascii="Arial" w:hAnsi="Arial"/>
        </w:rPr>
        <w:t>a</w:t>
      </w:r>
      <w:proofErr w:type="spellEnd"/>
      <w:r>
        <w:rPr>
          <w:rFonts w:ascii="Arial" w:hAnsi="Arial"/>
        </w:rPr>
        <w:t xml:space="preserve"> 27: 59-65.</w:t>
      </w:r>
    </w:p>
    <w:p w14:paraId="45C600A2" w14:textId="77777777" w:rsidR="00F23428" w:rsidRPr="00C30181" w:rsidRDefault="00F23428" w:rsidP="00C37AC6">
      <w:pPr>
        <w:rPr>
          <w:rFonts w:ascii="Arial" w:hAnsi="Arial"/>
        </w:rPr>
      </w:pPr>
    </w:p>
    <w:sectPr w:rsidR="00F23428" w:rsidRPr="00C30181" w:rsidSect="00F234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33168"/>
    <w:multiLevelType w:val="hybridMultilevel"/>
    <w:tmpl w:val="68C8554C"/>
    <w:lvl w:ilvl="0" w:tplc="82CC56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F2D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50"/>
    <w:rsid w:val="00064DC3"/>
    <w:rsid w:val="000D0CDC"/>
    <w:rsid w:val="000E4C13"/>
    <w:rsid w:val="001917D2"/>
    <w:rsid w:val="002C699A"/>
    <w:rsid w:val="003471B2"/>
    <w:rsid w:val="00370A0A"/>
    <w:rsid w:val="004B59AB"/>
    <w:rsid w:val="004E0289"/>
    <w:rsid w:val="00565C01"/>
    <w:rsid w:val="00567A03"/>
    <w:rsid w:val="005755C5"/>
    <w:rsid w:val="00580B8F"/>
    <w:rsid w:val="008317D8"/>
    <w:rsid w:val="00842083"/>
    <w:rsid w:val="009C5CB8"/>
    <w:rsid w:val="009F3899"/>
    <w:rsid w:val="00A16FA1"/>
    <w:rsid w:val="00A21A43"/>
    <w:rsid w:val="00AE0356"/>
    <w:rsid w:val="00B210F9"/>
    <w:rsid w:val="00B33113"/>
    <w:rsid w:val="00B37DD6"/>
    <w:rsid w:val="00B6417F"/>
    <w:rsid w:val="00C30181"/>
    <w:rsid w:val="00C37AC6"/>
    <w:rsid w:val="00C67DF5"/>
    <w:rsid w:val="00CC5FF8"/>
    <w:rsid w:val="00CE166A"/>
    <w:rsid w:val="00CE36DA"/>
    <w:rsid w:val="00D21E04"/>
    <w:rsid w:val="00D226EA"/>
    <w:rsid w:val="00D22A18"/>
    <w:rsid w:val="00EC5F31"/>
    <w:rsid w:val="00F21FA9"/>
    <w:rsid w:val="00F23428"/>
    <w:rsid w:val="00F50701"/>
    <w:rsid w:val="00F63337"/>
    <w:rsid w:val="00FA6AB5"/>
    <w:rsid w:val="00FD2750"/>
    <w:rsid w:val="00FF36D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3B83"/>
  <w15:docId w15:val="{B768CCE4-FD1C-4567-8783-5DEFDD7F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3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5755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C5CB8"/>
    <w:rPr>
      <w:color w:val="0000FF" w:themeColor="hyperlink"/>
      <w:u w:val="single"/>
    </w:rPr>
  </w:style>
  <w:style w:type="paragraph" w:styleId="ListParagraph">
    <w:name w:val="List Paragraph"/>
    <w:basedOn w:val="Normal"/>
    <w:uiPriority w:val="34"/>
    <w:qFormat/>
    <w:rsid w:val="000D0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57E5E33BE0944DBE5663986A49986C" ma:contentTypeVersion="12" ma:contentTypeDescription="Create a new document." ma:contentTypeScope="" ma:versionID="8992764208f56ef66f0df66564bc5712">
  <xsd:schema xmlns:xsd="http://www.w3.org/2001/XMLSchema" xmlns:xs="http://www.w3.org/2001/XMLSchema" xmlns:p="http://schemas.microsoft.com/office/2006/metadata/properties" xmlns:ns2="c1a1b265-a96c-46ce-b298-17db11da8b95" xmlns:ns3="458a2e91-940e-4def-99d9-c0a99f210bd3" targetNamespace="http://schemas.microsoft.com/office/2006/metadata/properties" ma:root="true" ma:fieldsID="2b10c904bf7d7ca7b08f64d0bef140d6" ns2:_="" ns3:_="">
    <xsd:import namespace="c1a1b265-a96c-46ce-b298-17db11da8b95"/>
    <xsd:import namespace="458a2e91-940e-4def-99d9-c0a99f210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1b265-a96c-46ce-b298-17db11da8b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a2e91-940e-4def-99d9-c0a99f210b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1BF3B0-7F4C-48B0-B4EF-5DF31E8723DA}">
  <ds:schemaRefs>
    <ds:schemaRef ds:uri="http://schemas.microsoft.com/sharepoint/v3/contenttype/forms"/>
  </ds:schemaRefs>
</ds:datastoreItem>
</file>

<file path=customXml/itemProps2.xml><?xml version="1.0" encoding="utf-8"?>
<ds:datastoreItem xmlns:ds="http://schemas.openxmlformats.org/officeDocument/2006/customXml" ds:itemID="{818C4B6F-CB71-4448-B76F-8661D20B2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1b265-a96c-46ce-b298-17db11da8b95"/>
    <ds:schemaRef ds:uri="458a2e91-940e-4def-99d9-c0a99f210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38A68-1503-40C3-9F20-45677E0FA7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2568</Words>
  <Characters>14638</Characters>
  <Application>Microsoft Office Word</Application>
  <DocSecurity>0</DocSecurity>
  <Lines>121</Lines>
  <Paragraphs>34</Paragraphs>
  <ScaleCrop>false</ScaleCrop>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Winsett</dc:creator>
  <cp:lastModifiedBy>Mary Johnston</cp:lastModifiedBy>
  <cp:revision>2</cp:revision>
  <dcterms:created xsi:type="dcterms:W3CDTF">2021-09-06T21:01:00Z</dcterms:created>
  <dcterms:modified xsi:type="dcterms:W3CDTF">2021-09-06T21:01:00Z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